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B88671" w14:textId="77777777" w:rsidR="005F07C3" w:rsidRDefault="005F07C3" w:rsidP="002A541C">
      <w:pPr>
        <w:jc w:val="center"/>
      </w:pPr>
      <w:r>
        <w:t xml:space="preserve">Methodology of the Aid for Trade </w:t>
      </w:r>
      <w:r w:rsidR="002A7FDC">
        <w:t xml:space="preserve">program </w:t>
      </w:r>
      <w:r>
        <w:t>- Ukraine</w:t>
      </w:r>
    </w:p>
    <w:p w14:paraId="050A7313" w14:textId="77777777" w:rsidR="002A541C" w:rsidRDefault="002A541C" w:rsidP="002A541C">
      <w:pPr>
        <w:spacing w:after="0"/>
        <w:jc w:val="center"/>
        <w:rPr>
          <w:b/>
          <w:u w:val="single"/>
        </w:rPr>
      </w:pPr>
    </w:p>
    <w:p w14:paraId="105796AC" w14:textId="3E2C7344" w:rsidR="00552271" w:rsidRDefault="005F07C3" w:rsidP="002A541C">
      <w:pPr>
        <w:spacing w:after="0"/>
        <w:jc w:val="center"/>
        <w:rPr>
          <w:b/>
          <w:u w:val="single"/>
        </w:rPr>
      </w:pPr>
      <w:r w:rsidRPr="002A541C">
        <w:rPr>
          <w:b/>
          <w:u w:val="single"/>
        </w:rPr>
        <w:t>Aid for Trade</w:t>
      </w:r>
      <w:r w:rsidR="002A541C" w:rsidRPr="002A541C">
        <w:rPr>
          <w:b/>
          <w:u w:val="single"/>
        </w:rPr>
        <w:t xml:space="preserve"> </w:t>
      </w:r>
      <w:r w:rsidRPr="002A541C">
        <w:rPr>
          <w:b/>
          <w:u w:val="single"/>
        </w:rPr>
        <w:t xml:space="preserve">– Ukraine (AfTU) </w:t>
      </w:r>
      <w:r w:rsidR="003A59DD" w:rsidRPr="002A541C">
        <w:rPr>
          <w:b/>
          <w:u w:val="single"/>
        </w:rPr>
        <w:t xml:space="preserve">program </w:t>
      </w:r>
      <w:r w:rsidRPr="002A541C">
        <w:rPr>
          <w:b/>
          <w:u w:val="single"/>
        </w:rPr>
        <w:t>- projects to support the development of trade and</w:t>
      </w:r>
      <w:r w:rsidR="002A541C" w:rsidRPr="002A541C">
        <w:rPr>
          <w:b/>
          <w:u w:val="single"/>
        </w:rPr>
        <w:t xml:space="preserve"> </w:t>
      </w:r>
      <w:r w:rsidRPr="002A541C">
        <w:rPr>
          <w:b/>
          <w:u w:val="single"/>
        </w:rPr>
        <w:t xml:space="preserve">economic cooperation and post-war reconstruction of Ukraine under the responsibility </w:t>
      </w:r>
    </w:p>
    <w:p w14:paraId="34E72177" w14:textId="4A4EC867" w:rsidR="005F07C3" w:rsidRPr="002A541C" w:rsidRDefault="005F07C3" w:rsidP="002A541C">
      <w:pPr>
        <w:spacing w:after="0"/>
        <w:jc w:val="center"/>
        <w:rPr>
          <w:b/>
          <w:u w:val="single"/>
        </w:rPr>
      </w:pPr>
      <w:r w:rsidRPr="002A541C">
        <w:rPr>
          <w:b/>
          <w:u w:val="single"/>
        </w:rPr>
        <w:t>of the Ministry of Industry and Trade</w:t>
      </w:r>
      <w:r w:rsidR="003A59DD">
        <w:rPr>
          <w:b/>
          <w:u w:val="single"/>
        </w:rPr>
        <w:t xml:space="preserve"> </w:t>
      </w:r>
    </w:p>
    <w:p w14:paraId="16F15E53" w14:textId="77777777" w:rsidR="001B4179" w:rsidRDefault="001B4179" w:rsidP="002A541C">
      <w:pPr>
        <w:spacing w:after="0"/>
        <w:jc w:val="both"/>
      </w:pPr>
    </w:p>
    <w:p w14:paraId="502FF2C3" w14:textId="27AB3354" w:rsidR="005F07C3" w:rsidRDefault="001B4179" w:rsidP="002A541C">
      <w:pPr>
        <w:spacing w:after="0"/>
        <w:jc w:val="both"/>
      </w:pPr>
      <w:r>
        <w:t>I</w:t>
      </w:r>
      <w:r w:rsidRPr="002A541C">
        <w:t>n its Resolution No. 855 of October 12, 2022</w:t>
      </w:r>
      <w:r>
        <w:t>, t</w:t>
      </w:r>
      <w:r w:rsidR="005F07C3" w:rsidRPr="002A541C">
        <w:t xml:space="preserve">he Government of the Czech Republic, approved the </w:t>
      </w:r>
      <w:r w:rsidRPr="002A541C">
        <w:t>humanitarian, stabilization,</w:t>
      </w:r>
      <w:r>
        <w:t xml:space="preserve"> reconstruction and economic assistanc</w:t>
      </w:r>
      <w:r w:rsidR="005F07C3">
        <w:t>e to Ukraine in 2023-2025.</w:t>
      </w:r>
    </w:p>
    <w:p w14:paraId="5A80F5A2" w14:textId="77777777" w:rsidR="002A541C" w:rsidRDefault="002A541C" w:rsidP="002A541C">
      <w:pPr>
        <w:spacing w:after="0"/>
        <w:jc w:val="both"/>
      </w:pPr>
    </w:p>
    <w:p w14:paraId="0D9E85C6" w14:textId="3C490935" w:rsidR="005F07C3" w:rsidRDefault="005F07C3" w:rsidP="002A541C">
      <w:pPr>
        <w:spacing w:after="0"/>
        <w:jc w:val="both"/>
      </w:pPr>
      <w:r>
        <w:t>The Ministry of Industry and Trade of the Czech Republic (</w:t>
      </w:r>
      <w:r w:rsidR="001B4179">
        <w:t>MIT</w:t>
      </w:r>
      <w:r>
        <w:t>) as a guarantor of the development of economic cooperation</w:t>
      </w:r>
      <w:r w:rsidR="002A541C">
        <w:t xml:space="preserve"> </w:t>
      </w:r>
      <w:r>
        <w:t>with Ukraine is responsible for the implementation of the AfTU program. The program is expected to start in</w:t>
      </w:r>
      <w:r w:rsidR="00D30EEB">
        <w:t xml:space="preserve"> </w:t>
      </w:r>
      <w:r>
        <w:t>2023.</w:t>
      </w:r>
    </w:p>
    <w:p w14:paraId="7D2DD7E0" w14:textId="77777777" w:rsidR="00D30EEB" w:rsidRDefault="00D30EEB" w:rsidP="005F07C3">
      <w:pPr>
        <w:jc w:val="both"/>
      </w:pPr>
    </w:p>
    <w:p w14:paraId="157EA7F1" w14:textId="6E12154D" w:rsidR="005F07C3" w:rsidRPr="00D30EEB" w:rsidRDefault="00D30EEB" w:rsidP="005F07C3">
      <w:pPr>
        <w:jc w:val="both"/>
        <w:rPr>
          <w:b/>
          <w:bCs/>
        </w:rPr>
      </w:pPr>
      <w:r w:rsidRPr="00D30EEB">
        <w:rPr>
          <w:b/>
          <w:bCs/>
        </w:rPr>
        <w:t>G</w:t>
      </w:r>
      <w:r w:rsidR="005F07C3" w:rsidRPr="00D30EEB">
        <w:rPr>
          <w:b/>
          <w:bCs/>
        </w:rPr>
        <w:t>eneral</w:t>
      </w:r>
      <w:r w:rsidRPr="00D30EEB">
        <w:rPr>
          <w:b/>
          <w:bCs/>
        </w:rPr>
        <w:t xml:space="preserve"> information</w:t>
      </w:r>
    </w:p>
    <w:p w14:paraId="0C8086B9" w14:textId="40F4241A" w:rsidR="005F07C3" w:rsidRDefault="00D30EEB" w:rsidP="005F07C3">
      <w:pPr>
        <w:jc w:val="both"/>
      </w:pPr>
      <w:r>
        <w:t>T</w:t>
      </w:r>
      <w:r w:rsidR="005F07C3">
        <w:t xml:space="preserve">he AfTU program </w:t>
      </w:r>
      <w:r>
        <w:t>intends</w:t>
      </w:r>
      <w:r w:rsidR="005F07C3">
        <w:t xml:space="preserve"> to actively contribute to the development of business and economic cooperation between the Czech Republic and Ukraine</w:t>
      </w:r>
      <w:r>
        <w:t xml:space="preserve"> </w:t>
      </w:r>
      <w:r w:rsidR="005F07C3">
        <w:t>and Czech and Ukrainian companies</w:t>
      </w:r>
      <w:r>
        <w:t xml:space="preserve"> as well as the</w:t>
      </w:r>
      <w:r w:rsidR="005F07C3">
        <w:t xml:space="preserve"> economic and social development, especially at the regional level</w:t>
      </w:r>
      <w:r>
        <w:t xml:space="preserve"> </w:t>
      </w:r>
      <w:r w:rsidR="005F07C3">
        <w:t>to protect the environment during the restoration of the economic, ecological and social spheres damaged and destroyed by the war.</w:t>
      </w:r>
    </w:p>
    <w:p w14:paraId="26BE1CDC" w14:textId="4927B991" w:rsidR="005F07C3" w:rsidRDefault="005F07C3" w:rsidP="005F07C3">
      <w:pPr>
        <w:jc w:val="both"/>
      </w:pPr>
      <w:r>
        <w:t>As part of AfTU, projects</w:t>
      </w:r>
      <w:r w:rsidR="00C74B36">
        <w:t xml:space="preserve">, </w:t>
      </w:r>
      <w:r>
        <w:t>the essence of which correspond</w:t>
      </w:r>
      <w:r w:rsidR="00C74B36">
        <w:t>s</w:t>
      </w:r>
      <w:r>
        <w:t xml:space="preserve"> to </w:t>
      </w:r>
      <w:r w:rsidR="00C74B36">
        <w:t xml:space="preserve">the following </w:t>
      </w:r>
      <w:r>
        <w:t>six main categories</w:t>
      </w:r>
      <w:r w:rsidR="00C74B36">
        <w:t xml:space="preserve"> of the </w:t>
      </w:r>
      <w:r>
        <w:t xml:space="preserve">Aid for Trade, </w:t>
      </w:r>
      <w:r w:rsidR="00C74B36">
        <w:t>will be implemented</w:t>
      </w:r>
      <w:r>
        <w:t>:</w:t>
      </w:r>
    </w:p>
    <w:p w14:paraId="6FD969A0" w14:textId="3E297751" w:rsidR="005F07C3" w:rsidRDefault="005F07C3" w:rsidP="005F07C3">
      <w:pPr>
        <w:pStyle w:val="Odstavecseseznamem"/>
        <w:numPr>
          <w:ilvl w:val="0"/>
          <w:numId w:val="39"/>
        </w:numPr>
        <w:jc w:val="both"/>
      </w:pPr>
      <w:r w:rsidRPr="00C74B36">
        <w:rPr>
          <w:b/>
          <w:bCs/>
        </w:rPr>
        <w:t xml:space="preserve">Trade policy and regulation </w:t>
      </w:r>
      <w:r>
        <w:t>(TPR) – assistance in creating trade policies</w:t>
      </w:r>
      <w:r w:rsidR="00C36491">
        <w:t xml:space="preserve"> </w:t>
      </w:r>
      <w:r>
        <w:t>when participating in business negotiations and implementing business agreements.</w:t>
      </w:r>
    </w:p>
    <w:p w14:paraId="6FE13251" w14:textId="77777777" w:rsidR="00C74B36" w:rsidRDefault="00C74B36" w:rsidP="00C74B36">
      <w:pPr>
        <w:pStyle w:val="Odstavecseseznamem"/>
        <w:ind w:left="360"/>
        <w:jc w:val="both"/>
      </w:pPr>
    </w:p>
    <w:p w14:paraId="1C2AF5E3" w14:textId="6CF1072C" w:rsidR="005F07C3" w:rsidRDefault="005F07C3" w:rsidP="005F07C3">
      <w:pPr>
        <w:pStyle w:val="Odstavecseseznamem"/>
        <w:numPr>
          <w:ilvl w:val="0"/>
          <w:numId w:val="39"/>
        </w:numPr>
        <w:jc w:val="both"/>
      </w:pPr>
      <w:r w:rsidRPr="008D756A">
        <w:rPr>
          <w:b/>
          <w:bCs/>
        </w:rPr>
        <w:t>Trade development</w:t>
      </w:r>
      <w:r>
        <w:t xml:space="preserve"> (TD) - investment promotion, anal</w:t>
      </w:r>
      <w:r w:rsidR="00C74B36">
        <w:t>yses</w:t>
      </w:r>
      <w:r>
        <w:t xml:space="preserve"> and support in </w:t>
      </w:r>
      <w:r w:rsidR="00C74B36">
        <w:t xml:space="preserve">services </w:t>
      </w:r>
      <w:r>
        <w:t xml:space="preserve">trade </w:t>
      </w:r>
      <w:r w:rsidR="00EA206F">
        <w:t>development, financial</w:t>
      </w:r>
      <w:r>
        <w:t xml:space="preserve"> services related to </w:t>
      </w:r>
      <w:r w:rsidR="00E2126E">
        <w:t xml:space="preserve">the </w:t>
      </w:r>
      <w:r>
        <w:t>trade</w:t>
      </w:r>
      <w:r w:rsidR="00E2126E">
        <w:t>, etc</w:t>
      </w:r>
      <w:r>
        <w:t>.</w:t>
      </w:r>
    </w:p>
    <w:p w14:paraId="5FF8AB3E" w14:textId="77777777" w:rsidR="008D756A" w:rsidRDefault="008D756A" w:rsidP="008D756A">
      <w:pPr>
        <w:pStyle w:val="Odstavecseseznamem"/>
      </w:pPr>
    </w:p>
    <w:p w14:paraId="0DEB5051" w14:textId="06103461" w:rsidR="005F07C3" w:rsidRDefault="005F07C3" w:rsidP="005F07C3">
      <w:pPr>
        <w:pStyle w:val="Odstavecseseznamem"/>
        <w:numPr>
          <w:ilvl w:val="0"/>
          <w:numId w:val="39"/>
        </w:numPr>
        <w:jc w:val="both"/>
      </w:pPr>
      <w:r w:rsidRPr="008D756A">
        <w:rPr>
          <w:b/>
          <w:bCs/>
        </w:rPr>
        <w:t>Trade-related infrastructure</w:t>
      </w:r>
      <w:r>
        <w:t xml:space="preserve"> - building physical capacities,</w:t>
      </w:r>
      <w:r w:rsidR="008D756A">
        <w:t xml:space="preserve"> </w:t>
      </w:r>
      <w:r>
        <w:t>infrastructure – warehouses, roads, ports, telecommunications, etc.</w:t>
      </w:r>
    </w:p>
    <w:p w14:paraId="06620384" w14:textId="77777777" w:rsidR="008D756A" w:rsidRDefault="008D756A" w:rsidP="008D756A">
      <w:pPr>
        <w:pStyle w:val="Odstavecseseznamem"/>
      </w:pPr>
    </w:p>
    <w:p w14:paraId="7E5754B8" w14:textId="531F9744" w:rsidR="005F07C3" w:rsidRDefault="005F07C3" w:rsidP="005F07C3">
      <w:pPr>
        <w:pStyle w:val="Odstavecseseznamem"/>
        <w:numPr>
          <w:ilvl w:val="0"/>
          <w:numId w:val="39"/>
        </w:numPr>
        <w:jc w:val="both"/>
      </w:pPr>
      <w:r w:rsidRPr="008D756A">
        <w:rPr>
          <w:b/>
          <w:bCs/>
        </w:rPr>
        <w:t>Production capacity building -</w:t>
      </w:r>
      <w:r>
        <w:t xml:space="preserve"> strengthening of individual sectors, support</w:t>
      </w:r>
      <w:r w:rsidR="008D756A">
        <w:t xml:space="preserve"> for </w:t>
      </w:r>
      <w:r>
        <w:t>entrepreneurs in trade and creating a favo</w:t>
      </w:r>
      <w:r w:rsidR="008D756A">
        <w:t>u</w:t>
      </w:r>
      <w:r>
        <w:t>rable business environment.</w:t>
      </w:r>
    </w:p>
    <w:p w14:paraId="1D6D155C" w14:textId="77777777" w:rsidR="008D756A" w:rsidRPr="008D756A" w:rsidRDefault="008D756A" w:rsidP="008D756A">
      <w:pPr>
        <w:pStyle w:val="Odstavecseseznamem"/>
        <w:rPr>
          <w:b/>
          <w:bCs/>
        </w:rPr>
      </w:pPr>
    </w:p>
    <w:p w14:paraId="56723643" w14:textId="717ADAA4" w:rsidR="005F07C3" w:rsidRDefault="005F07C3" w:rsidP="005F07C3">
      <w:pPr>
        <w:pStyle w:val="Odstavecseseznamem"/>
        <w:numPr>
          <w:ilvl w:val="0"/>
          <w:numId w:val="39"/>
        </w:numPr>
        <w:jc w:val="both"/>
      </w:pPr>
      <w:r w:rsidRPr="008D756A">
        <w:rPr>
          <w:b/>
          <w:bCs/>
        </w:rPr>
        <w:t>Assistance related to structural changes in trade</w:t>
      </w:r>
      <w:r>
        <w:t xml:space="preserve"> (Trade-related Adjustment) - support for</w:t>
      </w:r>
      <w:r w:rsidR="008D756A">
        <w:t xml:space="preserve"> </w:t>
      </w:r>
      <w:r>
        <w:t>changes caused by liberalization - erosion of preferences, loss of fiscal income, worsening terms of trade.</w:t>
      </w:r>
    </w:p>
    <w:p w14:paraId="7E71D6BE" w14:textId="77777777" w:rsidR="000903F3" w:rsidRDefault="000903F3" w:rsidP="000903F3">
      <w:pPr>
        <w:pStyle w:val="Odstavecseseznamem"/>
      </w:pPr>
    </w:p>
    <w:p w14:paraId="52AD3D0E" w14:textId="3942B37F" w:rsidR="005F07C3" w:rsidRDefault="005F07C3" w:rsidP="005F07C3">
      <w:pPr>
        <w:pStyle w:val="Odstavecseseznamem"/>
        <w:numPr>
          <w:ilvl w:val="0"/>
          <w:numId w:val="39"/>
        </w:numPr>
        <w:jc w:val="both"/>
      </w:pPr>
      <w:r w:rsidRPr="00C85256">
        <w:rPr>
          <w:b/>
          <w:bCs/>
        </w:rPr>
        <w:t>Other Trade-related Needs</w:t>
      </w:r>
      <w:r>
        <w:t>. This is analogous to the understanding of Aid for Trade</w:t>
      </w:r>
      <w:r w:rsidR="000903F3">
        <w:t xml:space="preserve"> </w:t>
      </w:r>
      <w:r>
        <w:t>in its wider meaning (wider Aid for Trade).</w:t>
      </w:r>
    </w:p>
    <w:p w14:paraId="7167D3DA" w14:textId="77777777" w:rsidR="000903F3" w:rsidRDefault="000903F3" w:rsidP="005F07C3">
      <w:pPr>
        <w:jc w:val="both"/>
      </w:pPr>
    </w:p>
    <w:p w14:paraId="5F1EF349" w14:textId="77777777" w:rsidR="000903F3" w:rsidRDefault="000903F3" w:rsidP="005F07C3">
      <w:pPr>
        <w:jc w:val="both"/>
      </w:pPr>
    </w:p>
    <w:p w14:paraId="5196DAC6" w14:textId="77777777" w:rsidR="000903F3" w:rsidRDefault="000903F3" w:rsidP="005F07C3">
      <w:pPr>
        <w:jc w:val="both"/>
      </w:pPr>
    </w:p>
    <w:p w14:paraId="5B0C2FB4" w14:textId="354FEBA7" w:rsidR="005F07C3" w:rsidRPr="00E86D59" w:rsidRDefault="005F07C3" w:rsidP="005F07C3">
      <w:pPr>
        <w:jc w:val="both"/>
        <w:rPr>
          <w:b/>
          <w:bCs/>
        </w:rPr>
      </w:pPr>
      <w:r w:rsidRPr="00E86D59">
        <w:rPr>
          <w:b/>
          <w:bCs/>
        </w:rPr>
        <w:t>Objectives of AfTU Program</w:t>
      </w:r>
    </w:p>
    <w:p w14:paraId="3B897BFA" w14:textId="62815323" w:rsidR="005F07C3" w:rsidRDefault="005F07C3" w:rsidP="005F07C3">
      <w:pPr>
        <w:jc w:val="both"/>
      </w:pPr>
      <w:r>
        <w:t>The level of damage caused by the war in Ukraine will far exceed the capacity of the Ukrainian state to remove this damage</w:t>
      </w:r>
      <w:r w:rsidR="00E86D59">
        <w:t xml:space="preserve"> </w:t>
      </w:r>
      <w:r>
        <w:t>and financially cover exclusively from own resources.</w:t>
      </w:r>
      <w:r w:rsidR="00E86D59">
        <w:t xml:space="preserve"> </w:t>
      </w:r>
      <w:r w:rsidR="007E3622">
        <w:t>A</w:t>
      </w:r>
      <w:r w:rsidR="00E86D59">
        <w:t xml:space="preserve"> number of funds and financial instruments</w:t>
      </w:r>
      <w:r>
        <w:t xml:space="preserve"> will be used to finance the reconstruction and restoration of post-war Ukraine. The goal of the AfTU program is to help Ukraine </w:t>
      </w:r>
      <w:r w:rsidR="007E3622">
        <w:t xml:space="preserve">redress </w:t>
      </w:r>
      <w:r>
        <w:t>the damage</w:t>
      </w:r>
      <w:r w:rsidR="007E3622">
        <w:t xml:space="preserve"> </w:t>
      </w:r>
      <w:r>
        <w:t>caused by the war through the involvement of Czech companies in these reconstruction works</w:t>
      </w:r>
      <w:r w:rsidR="007E3622">
        <w:t xml:space="preserve"> </w:t>
      </w:r>
      <w:r>
        <w:t xml:space="preserve">with the potential of creating business ties between Czech and Ukrainian entities. </w:t>
      </w:r>
      <w:r w:rsidR="007E3622">
        <w:t>C</w:t>
      </w:r>
      <w:r>
        <w:t>ooperation</w:t>
      </w:r>
      <w:r w:rsidR="007E3622">
        <w:t xml:space="preserve"> funded </w:t>
      </w:r>
      <w:r>
        <w:t xml:space="preserve">within the program will be focused on the </w:t>
      </w:r>
      <w:r w:rsidR="007E3622">
        <w:t>needy</w:t>
      </w:r>
      <w:r>
        <w:t xml:space="preserve"> sectors. Czech </w:t>
      </w:r>
      <w:r w:rsidR="00645B8D">
        <w:t>contractor</w:t>
      </w:r>
      <w:r>
        <w:t>s will be offered the option</w:t>
      </w:r>
      <w:r w:rsidR="007E3622">
        <w:t xml:space="preserve"> </w:t>
      </w:r>
      <w:r>
        <w:t>to present and transfer Ukrainian partners its technologies, products, services and know-how through</w:t>
      </w:r>
      <w:r w:rsidR="007E3622">
        <w:t xml:space="preserve"> </w:t>
      </w:r>
      <w:r w:rsidR="00867BA7">
        <w:t xml:space="preserve">the </w:t>
      </w:r>
      <w:r>
        <w:t xml:space="preserve">specific application of solutions within individual projects. One of the </w:t>
      </w:r>
      <w:r w:rsidR="007E3622">
        <w:t>desired</w:t>
      </w:r>
      <w:r>
        <w:t xml:space="preserve"> forms of </w:t>
      </w:r>
      <w:r w:rsidR="007E3622">
        <w:t xml:space="preserve">the </w:t>
      </w:r>
      <w:r>
        <w:t>AfTU can be</w:t>
      </w:r>
      <w:r w:rsidR="007E3622">
        <w:t xml:space="preserve"> </w:t>
      </w:r>
      <w:r>
        <w:t xml:space="preserve">reference buildings/supplies, even in the individual phases of their implementation. </w:t>
      </w:r>
      <w:r w:rsidR="007E3622">
        <w:t>A s</w:t>
      </w:r>
      <w:r>
        <w:t xml:space="preserve">uccessful delivery or </w:t>
      </w:r>
      <w:r w:rsidR="007E3622">
        <w:t xml:space="preserve">project implementation </w:t>
      </w:r>
      <w:r>
        <w:t>creates the potential for establishing further business relationships.</w:t>
      </w:r>
    </w:p>
    <w:p w14:paraId="2465F09A" w14:textId="088D199B" w:rsidR="005F07C3" w:rsidRPr="007E3622" w:rsidRDefault="005F07C3" w:rsidP="005F07C3">
      <w:pPr>
        <w:jc w:val="both"/>
        <w:rPr>
          <w:b/>
          <w:bCs/>
        </w:rPr>
      </w:pPr>
      <w:r w:rsidRPr="007E3622">
        <w:rPr>
          <w:b/>
          <w:bCs/>
        </w:rPr>
        <w:t xml:space="preserve">Project implementation </w:t>
      </w:r>
      <w:r w:rsidR="007E3622" w:rsidRPr="007E3622">
        <w:rPr>
          <w:b/>
          <w:bCs/>
        </w:rPr>
        <w:t>stage</w:t>
      </w:r>
      <w:r w:rsidRPr="007E3622">
        <w:rPr>
          <w:b/>
          <w:bCs/>
        </w:rPr>
        <w:t xml:space="preserve"> within the AfTU program</w:t>
      </w:r>
    </w:p>
    <w:p w14:paraId="75CC020F" w14:textId="32024F20" w:rsidR="005F07C3" w:rsidRDefault="005F07C3" w:rsidP="00903158">
      <w:pPr>
        <w:pStyle w:val="Odstavecseseznamem"/>
        <w:numPr>
          <w:ilvl w:val="0"/>
          <w:numId w:val="41"/>
        </w:numPr>
        <w:jc w:val="both"/>
      </w:pPr>
      <w:r>
        <w:t>Collection of project proposals and selection of projects for implementation</w:t>
      </w:r>
    </w:p>
    <w:p w14:paraId="2E77E98B" w14:textId="2D499DC9" w:rsidR="005F07C3" w:rsidRDefault="00903158" w:rsidP="00903158">
      <w:pPr>
        <w:pStyle w:val="Odstavecseseznamem"/>
        <w:numPr>
          <w:ilvl w:val="0"/>
          <w:numId w:val="41"/>
        </w:numPr>
        <w:jc w:val="both"/>
      </w:pPr>
      <w:r>
        <w:t>Assignment of public tenders for contractors</w:t>
      </w:r>
      <w:r w:rsidR="005F07C3">
        <w:t xml:space="preserve"> of individual projects</w:t>
      </w:r>
    </w:p>
    <w:p w14:paraId="49474925" w14:textId="5DD59B7D" w:rsidR="005F07C3" w:rsidRDefault="005F07C3" w:rsidP="00903158">
      <w:pPr>
        <w:pStyle w:val="Odstavecseseznamem"/>
        <w:numPr>
          <w:ilvl w:val="0"/>
          <w:numId w:val="41"/>
        </w:numPr>
        <w:jc w:val="both"/>
      </w:pPr>
      <w:r>
        <w:t xml:space="preserve">Selection of </w:t>
      </w:r>
      <w:r w:rsidR="00903158">
        <w:t xml:space="preserve">contractors </w:t>
      </w:r>
      <w:r>
        <w:t>and signing of project implementation contract</w:t>
      </w:r>
      <w:r w:rsidR="00903158">
        <w:t>s</w:t>
      </w:r>
    </w:p>
    <w:p w14:paraId="4ECDED80" w14:textId="6FD4D608" w:rsidR="005F07C3" w:rsidRDefault="005F07C3" w:rsidP="00903158">
      <w:pPr>
        <w:pStyle w:val="Odstavecseseznamem"/>
        <w:numPr>
          <w:ilvl w:val="0"/>
          <w:numId w:val="41"/>
        </w:numPr>
        <w:jc w:val="both"/>
      </w:pPr>
      <w:r>
        <w:t xml:space="preserve">Implementation of </w:t>
      </w:r>
      <w:r w:rsidR="007F7BE3">
        <w:t xml:space="preserve">the </w:t>
      </w:r>
      <w:r>
        <w:t>project</w:t>
      </w:r>
    </w:p>
    <w:p w14:paraId="4D1D3844" w14:textId="76348226" w:rsidR="005F07C3" w:rsidRDefault="00903158" w:rsidP="00903158">
      <w:pPr>
        <w:pStyle w:val="Odstavecseseznamem"/>
        <w:numPr>
          <w:ilvl w:val="0"/>
          <w:numId w:val="41"/>
        </w:numPr>
        <w:jc w:val="both"/>
      </w:pPr>
      <w:r>
        <w:t>Submission of</w:t>
      </w:r>
      <w:r w:rsidR="005F07C3">
        <w:t xml:space="preserve"> project results and signing the handover protocol, drawing up an evaluation report a</w:t>
      </w:r>
      <w:r>
        <w:t>nd obtaining the opinion of the Embassy</w:t>
      </w:r>
    </w:p>
    <w:p w14:paraId="466487BA" w14:textId="539E3EB9" w:rsidR="005F07C3" w:rsidRDefault="005F07C3" w:rsidP="00903158">
      <w:pPr>
        <w:pStyle w:val="Odstavecseseznamem"/>
        <w:numPr>
          <w:ilvl w:val="0"/>
          <w:numId w:val="41"/>
        </w:numPr>
        <w:jc w:val="both"/>
      </w:pPr>
      <w:r>
        <w:t>Acceptance and final invoicing</w:t>
      </w:r>
    </w:p>
    <w:p w14:paraId="78D91958" w14:textId="77777777" w:rsidR="00E111D6" w:rsidRDefault="00E111D6" w:rsidP="00E111D6">
      <w:pPr>
        <w:pStyle w:val="Odstavecseseznamem"/>
        <w:jc w:val="both"/>
      </w:pPr>
    </w:p>
    <w:p w14:paraId="19B7B86C" w14:textId="668C2799" w:rsidR="005F07C3" w:rsidRPr="00E111D6" w:rsidRDefault="005F07C3" w:rsidP="00E111D6">
      <w:pPr>
        <w:pStyle w:val="Odstavecseseznamem"/>
        <w:numPr>
          <w:ilvl w:val="0"/>
          <w:numId w:val="42"/>
        </w:numPr>
        <w:jc w:val="both"/>
        <w:rPr>
          <w:b/>
          <w:bCs/>
        </w:rPr>
      </w:pPr>
      <w:r w:rsidRPr="00E111D6">
        <w:rPr>
          <w:b/>
          <w:bCs/>
        </w:rPr>
        <w:t>Collection of project proposals and selection of projects for implementation</w:t>
      </w:r>
    </w:p>
    <w:p w14:paraId="270EF936" w14:textId="27436E0E" w:rsidR="005F07C3" w:rsidRDefault="005F07C3" w:rsidP="005F07C3">
      <w:pPr>
        <w:jc w:val="both"/>
      </w:pPr>
      <w:r>
        <w:t>Any entity of the public administration of Ukraine (ideally a ministry</w:t>
      </w:r>
      <w:r w:rsidR="00E111D6">
        <w:t xml:space="preserve"> </w:t>
      </w:r>
      <w:r>
        <w:t xml:space="preserve">or one of the government agencies </w:t>
      </w:r>
      <w:r w:rsidR="003E40EC">
        <w:t>subordinated to the ministry</w:t>
      </w:r>
      <w:r>
        <w:t xml:space="preserve"> for a certain sector, region or municipality, or Czech or</w:t>
      </w:r>
      <w:r w:rsidR="003E40EC">
        <w:t xml:space="preserve"> </w:t>
      </w:r>
      <w:r>
        <w:t>Ukrainian business entity through a relevant state authority, etc.).</w:t>
      </w:r>
    </w:p>
    <w:p w14:paraId="3AE45E81" w14:textId="3445C9A7" w:rsidR="005F07C3" w:rsidRDefault="005F07C3" w:rsidP="005F07C3">
      <w:pPr>
        <w:jc w:val="both"/>
      </w:pPr>
      <w:r>
        <w:t xml:space="preserve">To submit proposals for AfTU program projects, </w:t>
      </w:r>
      <w:r w:rsidR="003E40EC">
        <w:t>a</w:t>
      </w:r>
      <w:r>
        <w:t xml:space="preserve"> foreign </w:t>
      </w:r>
      <w:r w:rsidR="003E40EC">
        <w:t>partner shall</w:t>
      </w:r>
      <w:r>
        <w:t xml:space="preserve"> use the </w:t>
      </w:r>
      <w:r w:rsidR="003E40EC" w:rsidRPr="003E40EC">
        <w:rPr>
          <w:i/>
          <w:iCs/>
        </w:rPr>
        <w:t>“</w:t>
      </w:r>
      <w:r w:rsidRPr="003E40EC">
        <w:rPr>
          <w:i/>
          <w:iCs/>
        </w:rPr>
        <w:t>Project Identification Form</w:t>
      </w:r>
      <w:r w:rsidR="00ED7D85">
        <w:rPr>
          <w:i/>
          <w:iCs/>
        </w:rPr>
        <w:t xml:space="preserve"> </w:t>
      </w:r>
      <w:r w:rsidRPr="003E40EC">
        <w:rPr>
          <w:i/>
          <w:iCs/>
        </w:rPr>
        <w:t>– Aid for Trade – Ukraine”</w:t>
      </w:r>
      <w:r>
        <w:t xml:space="preserve">, which </w:t>
      </w:r>
      <w:r w:rsidR="003E40EC">
        <w:t>is</w:t>
      </w:r>
      <w:r>
        <w:t xml:space="preserve"> available to</w:t>
      </w:r>
      <w:r w:rsidR="003E40EC">
        <w:t xml:space="preserve"> the Czech Embassy based in </w:t>
      </w:r>
      <w:r>
        <w:t xml:space="preserve">Kyiv, </w:t>
      </w:r>
      <w:r w:rsidR="003E40EC">
        <w:t>Consulate General in</w:t>
      </w:r>
      <w:r>
        <w:t xml:space="preserve"> Lvov and foreign offices of </w:t>
      </w:r>
      <w:r w:rsidR="00465BE8">
        <w:t xml:space="preserve">the </w:t>
      </w:r>
      <w:r>
        <w:t>CzechTrade</w:t>
      </w:r>
      <w:r w:rsidR="003E40EC">
        <w:t xml:space="preserve"> in </w:t>
      </w:r>
      <w:r>
        <w:t>Ukraine</w:t>
      </w:r>
      <w:r w:rsidR="00ED7D85">
        <w:t xml:space="preserve">. </w:t>
      </w:r>
      <w:r w:rsidR="003E40EC">
        <w:t xml:space="preserve"> </w:t>
      </w:r>
      <w:r w:rsidR="00ED7D85">
        <w:t xml:space="preserve">Project proposals may be submitted at the Czech Embassy in Kyiv, Consulate General in Lvov and other Embassy´s offices established in Ukraine, </w:t>
      </w:r>
      <w:r w:rsidR="003E40EC">
        <w:t xml:space="preserve">or the Embassy of the Czech Republic in </w:t>
      </w:r>
      <w:r w:rsidR="00ED7D85">
        <w:t>Chisinau</w:t>
      </w:r>
      <w:r w:rsidR="003E40EC">
        <w:t xml:space="preserve"> or Tbilisi</w:t>
      </w:r>
      <w:r w:rsidR="00ED7D85">
        <w:t xml:space="preserve"> and foreign offices of the CzechTrade in Ukraine. </w:t>
      </w:r>
      <w:r>
        <w:t xml:space="preserve">The relevant </w:t>
      </w:r>
      <w:r w:rsidR="00ED7D85">
        <w:t>Embassy´s office</w:t>
      </w:r>
      <w:r>
        <w:t xml:space="preserve">, </w:t>
      </w:r>
      <w:r w:rsidR="00ED7D85">
        <w:t>Consulate General</w:t>
      </w:r>
      <w:r>
        <w:t xml:space="preserve">, or CzechTrade foreign office </w:t>
      </w:r>
      <w:r w:rsidR="00F77A53">
        <w:t xml:space="preserve">shall </w:t>
      </w:r>
      <w:r>
        <w:t>send the collected proposals with its own</w:t>
      </w:r>
      <w:r w:rsidR="00F77A53">
        <w:t xml:space="preserve"> </w:t>
      </w:r>
      <w:r>
        <w:t xml:space="preserve">opinion/recommendation </w:t>
      </w:r>
      <w:r w:rsidR="00F77A53">
        <w:t>to the</w:t>
      </w:r>
      <w:r>
        <w:t xml:space="preserve"> </w:t>
      </w:r>
      <w:r w:rsidR="001B4179">
        <w:t>MIT</w:t>
      </w:r>
      <w:r>
        <w:t>, Export Support Department (51400).</w:t>
      </w:r>
    </w:p>
    <w:p w14:paraId="660A5E24" w14:textId="42930DB9" w:rsidR="005F07C3" w:rsidRDefault="005F07C3" w:rsidP="005F07C3">
      <w:pPr>
        <w:jc w:val="both"/>
      </w:pPr>
      <w:r>
        <w:t xml:space="preserve">Proposals for projects are </w:t>
      </w:r>
      <w:r w:rsidR="002261E6">
        <w:t xml:space="preserve">being </w:t>
      </w:r>
      <w:r>
        <w:t xml:space="preserve">sent </w:t>
      </w:r>
      <w:r w:rsidR="002261E6">
        <w:t>on a continuous basis</w:t>
      </w:r>
      <w:r>
        <w:t>. Other</w:t>
      </w:r>
      <w:r w:rsidR="00262D68">
        <w:t xml:space="preserve"> method of</w:t>
      </w:r>
      <w:r>
        <w:t xml:space="preserve"> delivery of project proposals is not possible.</w:t>
      </w:r>
    </w:p>
    <w:p w14:paraId="402DB4B9" w14:textId="7422F364" w:rsidR="00262D68" w:rsidRDefault="00991D7B" w:rsidP="005F07C3">
      <w:pPr>
        <w:jc w:val="both"/>
      </w:pPr>
      <w:r>
        <w:t>A</w:t>
      </w:r>
      <w:r w:rsidR="005F07C3">
        <w:t>t specified quarterly intervals,</w:t>
      </w:r>
      <w:r w:rsidR="00262D68">
        <w:t xml:space="preserve"> i.e.,</w:t>
      </w:r>
      <w:r w:rsidR="005F07C3">
        <w:t xml:space="preserve"> as of 31</w:t>
      </w:r>
      <w:r w:rsidR="00262D68">
        <w:t xml:space="preserve"> March</w:t>
      </w:r>
      <w:r w:rsidR="005F07C3">
        <w:t>, 30</w:t>
      </w:r>
      <w:r w:rsidR="00262D68">
        <w:t xml:space="preserve"> June</w:t>
      </w:r>
      <w:r w:rsidR="005F07C3">
        <w:t>, 30</w:t>
      </w:r>
      <w:r w:rsidR="00262D68">
        <w:t xml:space="preserve"> September</w:t>
      </w:r>
      <w:r w:rsidR="005F07C3">
        <w:t xml:space="preserve"> and 31</w:t>
      </w:r>
      <w:r w:rsidR="00262D68">
        <w:t xml:space="preserve"> December</w:t>
      </w:r>
      <w:r w:rsidR="005F07C3">
        <w:t xml:space="preserve"> of the relevant year, </w:t>
      </w:r>
      <w:r w:rsidR="005A53EB">
        <w:t xml:space="preserve">the MIT will draw up </w:t>
      </w:r>
      <w:r w:rsidR="005F07C3">
        <w:t>a list of suitable projects to be implemented</w:t>
      </w:r>
      <w:r w:rsidRPr="00991D7B">
        <w:t xml:space="preserve"> </w:t>
      </w:r>
      <w:r>
        <w:t>on the basis of received identification forms</w:t>
      </w:r>
      <w:r w:rsidR="005F07C3">
        <w:t>. In exceptional</w:t>
      </w:r>
      <w:r w:rsidR="00262D68">
        <w:t xml:space="preserve"> </w:t>
      </w:r>
      <w:r w:rsidR="005F07C3">
        <w:t xml:space="preserve">cases, </w:t>
      </w:r>
      <w:r w:rsidR="00262D68">
        <w:t>a</w:t>
      </w:r>
      <w:r w:rsidR="005F07C3">
        <w:t xml:space="preserve"> project proposal can be assessed individually, </w:t>
      </w:r>
      <w:r w:rsidR="00262D68">
        <w:t>beyond</w:t>
      </w:r>
      <w:r w:rsidR="005F07C3">
        <w:t xml:space="preserve"> the quarterly interval</w:t>
      </w:r>
      <w:r w:rsidR="00262D68">
        <w:t xml:space="preserve">. </w:t>
      </w:r>
    </w:p>
    <w:p w14:paraId="0D62214A" w14:textId="5A1A9BE4" w:rsidR="005F07C3" w:rsidRDefault="005F07C3" w:rsidP="005F07C3">
      <w:pPr>
        <w:jc w:val="both"/>
      </w:pPr>
      <w:r>
        <w:t xml:space="preserve">The list of projects suitable for implementation </w:t>
      </w:r>
      <w:r w:rsidR="00114678">
        <w:t>shall be</w:t>
      </w:r>
      <w:r>
        <w:t xml:space="preserve"> selected by at least a 3-member </w:t>
      </w:r>
      <w:r w:rsidR="002B7FCD">
        <w:t>committee</w:t>
      </w:r>
      <w:r w:rsidR="002261E6">
        <w:t>,</w:t>
      </w:r>
      <w:r>
        <w:t xml:space="preserve"> made up of </w:t>
      </w:r>
      <w:r w:rsidR="001B4179">
        <w:t>MIT</w:t>
      </w:r>
      <w:r>
        <w:t xml:space="preserve"> employees</w:t>
      </w:r>
      <w:r w:rsidR="002261E6">
        <w:t xml:space="preserve">, </w:t>
      </w:r>
      <w:r>
        <w:t xml:space="preserve">taking into account the recommendations of the </w:t>
      </w:r>
      <w:r w:rsidR="002261E6">
        <w:t>E</w:t>
      </w:r>
      <w:r>
        <w:t xml:space="preserve">mbassy or </w:t>
      </w:r>
      <w:r w:rsidR="002261E6">
        <w:t>a foreign</w:t>
      </w:r>
      <w:r>
        <w:t xml:space="preserve"> </w:t>
      </w:r>
      <w:r w:rsidR="002261E6">
        <w:t xml:space="preserve">office of the </w:t>
      </w:r>
      <w:r w:rsidRPr="00ED1AA3">
        <w:rPr>
          <w:color w:val="auto"/>
        </w:rPr>
        <w:t xml:space="preserve">CzechTrade. </w:t>
      </w:r>
      <w:r w:rsidR="00ED1AA3">
        <w:rPr>
          <w:color w:val="auto"/>
        </w:rPr>
        <w:t xml:space="preserve">The </w:t>
      </w:r>
      <w:r w:rsidR="002B7FCD">
        <w:rPr>
          <w:color w:val="auto"/>
        </w:rPr>
        <w:t>committee</w:t>
      </w:r>
      <w:r w:rsidR="00ED1AA3">
        <w:rPr>
          <w:color w:val="auto"/>
        </w:rPr>
        <w:t xml:space="preserve"> </w:t>
      </w:r>
      <w:r w:rsidR="00553E41">
        <w:rPr>
          <w:color w:val="auto"/>
        </w:rPr>
        <w:t>shall be</w:t>
      </w:r>
      <w:r w:rsidR="00ED1AA3">
        <w:rPr>
          <w:color w:val="auto"/>
        </w:rPr>
        <w:t xml:space="preserve"> entitled to</w:t>
      </w:r>
      <w:r w:rsidRPr="00ED1AA3">
        <w:rPr>
          <w:color w:val="auto"/>
        </w:rPr>
        <w:t xml:space="preserve"> ask </w:t>
      </w:r>
      <w:r w:rsidR="00ED1AA3">
        <w:rPr>
          <w:color w:val="auto"/>
        </w:rPr>
        <w:t xml:space="preserve">the </w:t>
      </w:r>
      <w:r w:rsidRPr="00ED1AA3">
        <w:rPr>
          <w:color w:val="auto"/>
        </w:rPr>
        <w:t>members of the Business Club Ukraine, the Chamber of Commerce, the Union of Industry and Transport or others</w:t>
      </w:r>
      <w:r w:rsidR="00ED1AA3">
        <w:rPr>
          <w:color w:val="auto"/>
        </w:rPr>
        <w:t xml:space="preserve"> </w:t>
      </w:r>
      <w:r>
        <w:t>industry associations or experts from the given field</w:t>
      </w:r>
      <w:r w:rsidR="00ED1AA3" w:rsidRPr="00ED1AA3">
        <w:rPr>
          <w:color w:val="auto"/>
        </w:rPr>
        <w:t xml:space="preserve"> for an opinion on individual projects</w:t>
      </w:r>
      <w:r>
        <w:t xml:space="preserve">, or to expand the </w:t>
      </w:r>
      <w:r w:rsidR="002B7FCD">
        <w:t>committee</w:t>
      </w:r>
      <w:r>
        <w:t xml:space="preserve"> to include these members.</w:t>
      </w:r>
    </w:p>
    <w:p w14:paraId="0E4F0428" w14:textId="30E42144" w:rsidR="005F07C3" w:rsidRDefault="00ED1AA3" w:rsidP="005F07C3">
      <w:pPr>
        <w:jc w:val="both"/>
      </w:pPr>
      <w:r>
        <w:t xml:space="preserve">The </w:t>
      </w:r>
      <w:r w:rsidR="001B4179">
        <w:t>MIT</w:t>
      </w:r>
      <w:r>
        <w:t xml:space="preserve"> shall</w:t>
      </w:r>
      <w:r w:rsidR="005F07C3">
        <w:t xml:space="preserve"> inform</w:t>
      </w:r>
      <w:r>
        <w:t xml:space="preserve"> </w:t>
      </w:r>
      <w:r w:rsidR="005F07C3">
        <w:t xml:space="preserve">the Ministry of Foreign Affairs/Department of Development Cooperation and Humanitarian </w:t>
      </w:r>
      <w:r w:rsidR="00365774">
        <w:t>A</w:t>
      </w:r>
      <w:r w:rsidR="005F07C3">
        <w:t>ssistance (coordinator of the</w:t>
      </w:r>
      <w:r w:rsidR="00365774">
        <w:t xml:space="preserve"> foreign development cooperation of the</w:t>
      </w:r>
      <w:r w:rsidR="005F07C3">
        <w:t xml:space="preserve"> CR), the relevant submission point for the project proposal or other entities</w:t>
      </w:r>
      <w:r>
        <w:t xml:space="preserve"> about the final list of selected projects</w:t>
      </w:r>
      <w:r w:rsidR="005F07C3">
        <w:t>.</w:t>
      </w:r>
    </w:p>
    <w:p w14:paraId="60FD902C" w14:textId="77777777" w:rsidR="00365774" w:rsidRDefault="00365774" w:rsidP="005F07C3">
      <w:pPr>
        <w:jc w:val="both"/>
      </w:pPr>
    </w:p>
    <w:p w14:paraId="35681419" w14:textId="77777777" w:rsidR="00365774" w:rsidRPr="00365774" w:rsidRDefault="00365774" w:rsidP="00365774">
      <w:pPr>
        <w:pStyle w:val="Odstavecseseznamem"/>
        <w:numPr>
          <w:ilvl w:val="0"/>
          <w:numId w:val="42"/>
        </w:numPr>
        <w:jc w:val="both"/>
        <w:rPr>
          <w:b/>
          <w:bCs/>
        </w:rPr>
      </w:pPr>
      <w:r w:rsidRPr="00365774">
        <w:rPr>
          <w:b/>
          <w:bCs/>
        </w:rPr>
        <w:t>Assignment of public tenders for contractors of individual projects</w:t>
      </w:r>
    </w:p>
    <w:p w14:paraId="101E9938" w14:textId="10AFB80F" w:rsidR="00CE69F1" w:rsidRDefault="00CE69F1" w:rsidP="005F07C3">
      <w:pPr>
        <w:jc w:val="both"/>
      </w:pPr>
      <w:r>
        <w:t xml:space="preserve">The </w:t>
      </w:r>
      <w:r w:rsidR="001B4179">
        <w:t>MIT</w:t>
      </w:r>
      <w:r w:rsidR="005F07C3">
        <w:t xml:space="preserve">, as the contracting authority, </w:t>
      </w:r>
      <w:r w:rsidR="00735369">
        <w:t>shall</w:t>
      </w:r>
      <w:r w:rsidR="005F07C3">
        <w:t xml:space="preserve"> carry out the procurement procedure for the selection of </w:t>
      </w:r>
      <w:r w:rsidR="00645B8D">
        <w:t>contractor</w:t>
      </w:r>
      <w:r w:rsidR="005F07C3">
        <w:t>s of individual projects that are</w:t>
      </w:r>
      <w:r>
        <w:t xml:space="preserve"> </w:t>
      </w:r>
      <w:r w:rsidR="005F07C3">
        <w:t>completely open and accessible to all interested parties</w:t>
      </w:r>
      <w:r w:rsidR="00B11940">
        <w:t>,</w:t>
      </w:r>
      <w:r w:rsidR="005F07C3">
        <w:t xml:space="preserve"> wh</w:t>
      </w:r>
      <w:r>
        <w:t>ich</w:t>
      </w:r>
      <w:r w:rsidR="005F07C3">
        <w:t xml:space="preserve"> show interest and submit their offer. All selective</w:t>
      </w:r>
      <w:r>
        <w:t xml:space="preserve"> </w:t>
      </w:r>
      <w:r w:rsidR="005F07C3">
        <w:t xml:space="preserve">proceedings </w:t>
      </w:r>
      <w:r w:rsidR="00B11940">
        <w:t>shall</w:t>
      </w:r>
      <w:r w:rsidR="005F07C3">
        <w:t xml:space="preserve"> be published on the profile of the contracting authority.</w:t>
      </w:r>
    </w:p>
    <w:p w14:paraId="69D00DCC" w14:textId="53B98B37" w:rsidR="005F07C3" w:rsidRDefault="005F07C3" w:rsidP="005F07C3">
      <w:pPr>
        <w:jc w:val="both"/>
      </w:pPr>
      <w:r>
        <w:t>Projects can be divided into groups according to the estimated value of individual public contracts:</w:t>
      </w:r>
    </w:p>
    <w:p w14:paraId="6DAE3C40" w14:textId="35320426" w:rsidR="005F07C3" w:rsidRDefault="005F07C3" w:rsidP="00CE69F1">
      <w:pPr>
        <w:pStyle w:val="Odstavecseseznamem"/>
        <w:numPr>
          <w:ilvl w:val="0"/>
          <w:numId w:val="45"/>
        </w:numPr>
        <w:jc w:val="both"/>
      </w:pPr>
      <w:r>
        <w:t>projects for supplies and services with a value of up to 2 million CZK without VAT – small-scale public contracts</w:t>
      </w:r>
    </w:p>
    <w:p w14:paraId="4CAE9ABD" w14:textId="7574B8E9" w:rsidR="005F07C3" w:rsidRDefault="005F07C3" w:rsidP="00CE69F1">
      <w:pPr>
        <w:pStyle w:val="Odstavecseseznamem"/>
        <w:numPr>
          <w:ilvl w:val="0"/>
          <w:numId w:val="45"/>
        </w:numPr>
        <w:jc w:val="both"/>
      </w:pPr>
      <w:r>
        <w:t>projects for supplies and services with a value from CZK 2 million without VAT to CZK 3,653,000 without VAT – below the limit</w:t>
      </w:r>
      <w:r w:rsidR="00CE69F1">
        <w:t xml:space="preserve"> </w:t>
      </w:r>
      <w:r w:rsidR="008A1ABE">
        <w:t>public contracts</w:t>
      </w:r>
    </w:p>
    <w:p w14:paraId="61731B47" w14:textId="426DF01A" w:rsidR="005F07C3" w:rsidRDefault="005F07C3" w:rsidP="00CE69F1">
      <w:pPr>
        <w:pStyle w:val="Odstavecseseznamem"/>
        <w:numPr>
          <w:ilvl w:val="0"/>
          <w:numId w:val="45"/>
        </w:numPr>
        <w:jc w:val="both"/>
      </w:pPr>
      <w:r>
        <w:t>projects for construction work with a value of up to 6 million CZK without VAT - small-scale public contracts</w:t>
      </w:r>
    </w:p>
    <w:p w14:paraId="12683614" w14:textId="284E5359" w:rsidR="005F07C3" w:rsidRDefault="005F07C3" w:rsidP="00CE69F1">
      <w:pPr>
        <w:pStyle w:val="Odstavecseseznamem"/>
        <w:numPr>
          <w:ilvl w:val="0"/>
          <w:numId w:val="45"/>
        </w:numPr>
        <w:jc w:val="both"/>
      </w:pPr>
      <w:r>
        <w:t>projects for supplies and services with a value above CZK 3,653,000 excluding VAT up to CZK 10 million excluding VAT – above the limit</w:t>
      </w:r>
      <w:r w:rsidR="00CE69F1">
        <w:t xml:space="preserve"> </w:t>
      </w:r>
      <w:r>
        <w:t>p</w:t>
      </w:r>
      <w:r w:rsidR="006A38AB">
        <w:t>ublic contracts</w:t>
      </w:r>
    </w:p>
    <w:p w14:paraId="3127F487" w14:textId="12015C65" w:rsidR="005F07C3" w:rsidRDefault="005F07C3" w:rsidP="005F07C3">
      <w:pPr>
        <w:jc w:val="both"/>
      </w:pPr>
      <w:r>
        <w:t xml:space="preserve">Small-scale public contracts </w:t>
      </w:r>
      <w:r w:rsidR="009F74D5">
        <w:t>shall</w:t>
      </w:r>
      <w:r>
        <w:t xml:space="preserve"> be awarded in accordance with the currently valid measure of the Minister of Industry</w:t>
      </w:r>
      <w:r w:rsidR="001966DD">
        <w:t xml:space="preserve"> </w:t>
      </w:r>
      <w:r>
        <w:t xml:space="preserve">and </w:t>
      </w:r>
      <w:r w:rsidR="001966DD">
        <w:t>T</w:t>
      </w:r>
      <w:r>
        <w:t>rade</w:t>
      </w:r>
      <w:r w:rsidR="001966DD">
        <w:t xml:space="preserve"> to issue</w:t>
      </w:r>
      <w:r>
        <w:t xml:space="preserve"> the Public Procurement Methodology</w:t>
      </w:r>
      <w:r w:rsidR="001966DD">
        <w:t>,</w:t>
      </w:r>
      <w:r>
        <w:t xml:space="preserve"> and in accordance with the principles stated in § 6 of the Act</w:t>
      </w:r>
      <w:r w:rsidR="001966DD">
        <w:t xml:space="preserve"> </w:t>
      </w:r>
      <w:r>
        <w:t>No. 134/2016 Coll., on public contracts, as amended.</w:t>
      </w:r>
    </w:p>
    <w:p w14:paraId="4A58C382" w14:textId="6F640841" w:rsidR="005F07C3" w:rsidRDefault="001966DD" w:rsidP="005F07C3">
      <w:pPr>
        <w:jc w:val="both"/>
      </w:pPr>
      <w:r>
        <w:t>B</w:t>
      </w:r>
      <w:r w:rsidR="005F07C3">
        <w:t xml:space="preserve">elow and above the limit </w:t>
      </w:r>
      <w:r>
        <w:t>public contracts shall</w:t>
      </w:r>
      <w:r w:rsidR="005F07C3">
        <w:t xml:space="preserve"> be awarded in accordance with Act No. 134/2016 Coll., on public</w:t>
      </w:r>
      <w:r>
        <w:t xml:space="preserve"> </w:t>
      </w:r>
      <w:r w:rsidR="005F07C3">
        <w:t>contracts, as amended and in accordance with the currently valid measure of the Minister of Industry</w:t>
      </w:r>
      <w:r>
        <w:t xml:space="preserve"> </w:t>
      </w:r>
      <w:r w:rsidR="005F07C3">
        <w:t xml:space="preserve">and </w:t>
      </w:r>
      <w:r w:rsidR="00332EF5">
        <w:t>T</w:t>
      </w:r>
      <w:r w:rsidR="005F07C3">
        <w:t>rade</w:t>
      </w:r>
      <w:r>
        <w:t xml:space="preserve"> to issue</w:t>
      </w:r>
      <w:r w:rsidR="005F07C3">
        <w:t xml:space="preserve"> the Public Procurement Methodology.</w:t>
      </w:r>
    </w:p>
    <w:p w14:paraId="4A5130F0" w14:textId="09E2FD27" w:rsidR="005F07C3" w:rsidRDefault="005F07C3" w:rsidP="005F07C3">
      <w:pPr>
        <w:jc w:val="both"/>
      </w:pPr>
      <w:r>
        <w:t xml:space="preserve">The evaluation committee is </w:t>
      </w:r>
      <w:r w:rsidR="00436C4B">
        <w:t xml:space="preserve">composed </w:t>
      </w:r>
      <w:r>
        <w:t>of representatives of the Ministry of Industry and Trade.</w:t>
      </w:r>
    </w:p>
    <w:p w14:paraId="64166FD9" w14:textId="77777777" w:rsidR="00436C4B" w:rsidRDefault="00436C4B" w:rsidP="005F07C3">
      <w:pPr>
        <w:jc w:val="both"/>
      </w:pPr>
    </w:p>
    <w:p w14:paraId="27CF4872" w14:textId="0E400665" w:rsidR="005F07C3" w:rsidRPr="00436C4B" w:rsidRDefault="005F07C3" w:rsidP="00436C4B">
      <w:pPr>
        <w:pStyle w:val="Odstavecseseznamem"/>
        <w:numPr>
          <w:ilvl w:val="0"/>
          <w:numId w:val="42"/>
        </w:numPr>
        <w:jc w:val="both"/>
        <w:rPr>
          <w:b/>
          <w:bCs/>
        </w:rPr>
      </w:pPr>
      <w:r w:rsidRPr="00436C4B">
        <w:rPr>
          <w:b/>
          <w:bCs/>
        </w:rPr>
        <w:t xml:space="preserve">Selection of </w:t>
      </w:r>
      <w:r w:rsidR="00436C4B" w:rsidRPr="00436C4B">
        <w:rPr>
          <w:b/>
          <w:bCs/>
        </w:rPr>
        <w:t>contracto</w:t>
      </w:r>
      <w:r w:rsidRPr="00436C4B">
        <w:rPr>
          <w:b/>
          <w:bCs/>
        </w:rPr>
        <w:t>r</w:t>
      </w:r>
      <w:r w:rsidR="00436C4B" w:rsidRPr="00436C4B">
        <w:rPr>
          <w:b/>
          <w:bCs/>
        </w:rPr>
        <w:t>s</w:t>
      </w:r>
      <w:r w:rsidRPr="00436C4B">
        <w:rPr>
          <w:b/>
          <w:bCs/>
        </w:rPr>
        <w:t xml:space="preserve"> and signing of the project implementation contract</w:t>
      </w:r>
      <w:r w:rsidR="00436C4B" w:rsidRPr="00436C4B">
        <w:rPr>
          <w:b/>
          <w:bCs/>
        </w:rPr>
        <w:t>s</w:t>
      </w:r>
    </w:p>
    <w:p w14:paraId="3B4EFCD0" w14:textId="57AD0B2A" w:rsidR="005F07C3" w:rsidRDefault="005F07C3" w:rsidP="005F07C3">
      <w:pPr>
        <w:jc w:val="both"/>
      </w:pPr>
      <w:r>
        <w:t xml:space="preserve">The selection of the project </w:t>
      </w:r>
      <w:r w:rsidR="00B71D48">
        <w:t>contractor</w:t>
      </w:r>
      <w:r>
        <w:t xml:space="preserve"> </w:t>
      </w:r>
      <w:r w:rsidR="002B7FCD">
        <w:t>shall be</w:t>
      </w:r>
      <w:r>
        <w:t xml:space="preserve"> decided</w:t>
      </w:r>
      <w:r w:rsidR="002B7FCD">
        <w:t xml:space="preserve"> by</w:t>
      </w:r>
      <w:r>
        <w:t xml:space="preserve"> </w:t>
      </w:r>
      <w:r w:rsidR="002B7FCD">
        <w:t xml:space="preserve">the relevant evaluation committee from among the MIT´s employees </w:t>
      </w:r>
      <w:r>
        <w:t>on the basis of the evaluation criteria specified in the tender documentation</w:t>
      </w:r>
      <w:r w:rsidR="00B71D48">
        <w:t xml:space="preserve">. For </w:t>
      </w:r>
      <w:r>
        <w:t xml:space="preserve">public contracts </w:t>
      </w:r>
      <w:r w:rsidR="00332EF5">
        <w:t xml:space="preserve">amounting to </w:t>
      </w:r>
      <w:r>
        <w:t xml:space="preserve">over CZK 2 million excluding </w:t>
      </w:r>
      <w:r w:rsidR="00B71D48">
        <w:t>VAT, a</w:t>
      </w:r>
      <w:r>
        <w:t xml:space="preserve"> member</w:t>
      </w:r>
      <w:r w:rsidR="00B71D48">
        <w:t xml:space="preserve"> of t</w:t>
      </w:r>
      <w:r>
        <w:t xml:space="preserve">he evaluation committee </w:t>
      </w:r>
      <w:r w:rsidR="00B71D48">
        <w:t>can be</w:t>
      </w:r>
      <w:r>
        <w:t xml:space="preserve"> an external expert.</w:t>
      </w:r>
    </w:p>
    <w:p w14:paraId="3C918B5E" w14:textId="17F04B91" w:rsidR="005F07C3" w:rsidRDefault="005F07C3" w:rsidP="005F07C3">
      <w:pPr>
        <w:jc w:val="both"/>
      </w:pPr>
      <w:r>
        <w:t xml:space="preserve">Based on the evaluation committee's recommendation, the contracting authority </w:t>
      </w:r>
      <w:r w:rsidR="00B71D48">
        <w:t xml:space="preserve">shall </w:t>
      </w:r>
      <w:r>
        <w:t xml:space="preserve">conclude </w:t>
      </w:r>
      <w:r w:rsidR="00B71D48">
        <w:t xml:space="preserve">the AfTU </w:t>
      </w:r>
      <w:r>
        <w:t>project implementation contract with the winning bidder</w:t>
      </w:r>
      <w:r w:rsidR="00B71D48">
        <w:t xml:space="preserve">. </w:t>
      </w:r>
      <w:r>
        <w:t xml:space="preserve">The contract </w:t>
      </w:r>
      <w:r w:rsidR="00B71D48">
        <w:t>shall</w:t>
      </w:r>
      <w:r>
        <w:t xml:space="preserve"> stipulate, among other things, </w:t>
      </w:r>
      <w:r w:rsidR="005D4F43">
        <w:t xml:space="preserve">a </w:t>
      </w:r>
      <w:r>
        <w:t>total tendered price of the project, subject of the project, specific</w:t>
      </w:r>
      <w:r w:rsidR="005D4F43">
        <w:t xml:space="preserve"> </w:t>
      </w:r>
      <w:r>
        <w:t xml:space="preserve">tasks, activities and steps that </w:t>
      </w:r>
      <w:r w:rsidR="005D4F43">
        <w:t xml:space="preserve">must be performed by the contractor </w:t>
      </w:r>
      <w:r>
        <w:t>within the project, the obligations</w:t>
      </w:r>
      <w:r w:rsidR="005D4F43">
        <w:t xml:space="preserve"> both</w:t>
      </w:r>
      <w:r>
        <w:t xml:space="preserve"> of the </w:t>
      </w:r>
      <w:r w:rsidR="000B1EE7">
        <w:t xml:space="preserve">contracting authority </w:t>
      </w:r>
      <w:r>
        <w:t xml:space="preserve">and the </w:t>
      </w:r>
      <w:r w:rsidR="005D4F43">
        <w:t>contractor</w:t>
      </w:r>
      <w:r>
        <w:t>,</w:t>
      </w:r>
      <w:r w:rsidR="005D4F43">
        <w:t xml:space="preserve"> </w:t>
      </w:r>
      <w:r>
        <w:t>as well as all business, payment and other contractual terms and conditions.</w:t>
      </w:r>
    </w:p>
    <w:p w14:paraId="2A7A5029" w14:textId="74372847" w:rsidR="005F07C3" w:rsidRDefault="005F07C3" w:rsidP="005F07C3">
      <w:pPr>
        <w:jc w:val="both"/>
      </w:pPr>
      <w:r>
        <w:t xml:space="preserve">Further essential communication within one project between the foreign partner and the project </w:t>
      </w:r>
      <w:r w:rsidR="00645B8D">
        <w:t xml:space="preserve">contractor </w:t>
      </w:r>
      <w:r w:rsidR="005B5837">
        <w:t xml:space="preserve">shall </w:t>
      </w:r>
      <w:r>
        <w:t>take place through the submission poin</w:t>
      </w:r>
      <w:r w:rsidR="00645B8D">
        <w:t>t,</w:t>
      </w:r>
      <w:r>
        <w:t xml:space="preserve"> where the completed identification form for the project </w:t>
      </w:r>
      <w:r w:rsidR="00645B8D">
        <w:t xml:space="preserve">has been </w:t>
      </w:r>
      <w:r>
        <w:t>submitted.</w:t>
      </w:r>
    </w:p>
    <w:p w14:paraId="31620751" w14:textId="061209F4" w:rsidR="005F07C3" w:rsidRPr="003741CE" w:rsidRDefault="005F07C3" w:rsidP="003741CE">
      <w:pPr>
        <w:pStyle w:val="Odstavecseseznamem"/>
        <w:numPr>
          <w:ilvl w:val="0"/>
          <w:numId w:val="42"/>
        </w:numPr>
        <w:jc w:val="both"/>
        <w:rPr>
          <w:b/>
          <w:bCs/>
        </w:rPr>
      </w:pPr>
      <w:r w:rsidRPr="003741CE">
        <w:rPr>
          <w:b/>
          <w:bCs/>
        </w:rPr>
        <w:t>Implementation of the project</w:t>
      </w:r>
    </w:p>
    <w:p w14:paraId="170B6133" w14:textId="1C058486" w:rsidR="005F07C3" w:rsidRDefault="006C35ED" w:rsidP="005F07C3">
      <w:pPr>
        <w:jc w:val="both"/>
      </w:pPr>
      <w:r>
        <w:t>The actual implementation of the project shall start i</w:t>
      </w:r>
      <w:r w:rsidR="005F07C3">
        <w:t xml:space="preserve">mmediately after the signing of the implementation contract, </w:t>
      </w:r>
      <w:r>
        <w:t xml:space="preserve">and shall </w:t>
      </w:r>
      <w:r w:rsidR="005F07C3">
        <w:t>take place on the basis of</w:t>
      </w:r>
      <w:r w:rsidR="00645B8D">
        <w:t xml:space="preserve"> </w:t>
      </w:r>
      <w:r w:rsidR="005F07C3">
        <w:t>material, time and financial schedule, which will be part of the project implementation contract and which</w:t>
      </w:r>
      <w:r w:rsidR="00645B8D">
        <w:t xml:space="preserve"> </w:t>
      </w:r>
      <w:r w:rsidR="005F07C3">
        <w:t xml:space="preserve">will </w:t>
      </w:r>
      <w:r>
        <w:t xml:space="preserve">be </w:t>
      </w:r>
      <w:r w:rsidR="005F07C3">
        <w:t>discuss</w:t>
      </w:r>
      <w:r>
        <w:t xml:space="preserve">ed between the </w:t>
      </w:r>
      <w:r w:rsidR="00E33AF9">
        <w:t xml:space="preserve">project applicant </w:t>
      </w:r>
      <w:r>
        <w:t>and the contractor</w:t>
      </w:r>
      <w:r w:rsidR="005F07C3">
        <w:t>.</w:t>
      </w:r>
    </w:p>
    <w:p w14:paraId="3093CAAD" w14:textId="7EC5D312" w:rsidR="005F07C3" w:rsidRPr="00982E11" w:rsidRDefault="005F07C3" w:rsidP="005F07C3">
      <w:pPr>
        <w:jc w:val="both"/>
        <w:rPr>
          <w:color w:val="auto"/>
        </w:rPr>
      </w:pPr>
      <w:r w:rsidRPr="00982E11">
        <w:rPr>
          <w:color w:val="auto"/>
        </w:rPr>
        <w:t>The subject/output of the project can take the form of reference buildings, equipment supplies, development of</w:t>
      </w:r>
      <w:r w:rsidR="00645B8D" w:rsidRPr="00982E11">
        <w:rPr>
          <w:color w:val="auto"/>
        </w:rPr>
        <w:t xml:space="preserve"> </w:t>
      </w:r>
      <w:r w:rsidRPr="00982E11">
        <w:rPr>
          <w:color w:val="auto"/>
        </w:rPr>
        <w:t>feasibility studies, analyses, trainings, workshops, round tables, etc. In this way, constructions, supplies, required Czech know-how, professional information, experience, etc.</w:t>
      </w:r>
      <w:r w:rsidR="00E40C62" w:rsidRPr="00982E11">
        <w:rPr>
          <w:color w:val="auto"/>
        </w:rPr>
        <w:t xml:space="preserve"> shall be passed on to Ukrainian partners.</w:t>
      </w:r>
      <w:r w:rsidRPr="00982E11">
        <w:rPr>
          <w:color w:val="auto"/>
        </w:rPr>
        <w:t xml:space="preserve"> Implementation</w:t>
      </w:r>
      <w:r w:rsidR="00645B8D" w:rsidRPr="00982E11">
        <w:rPr>
          <w:color w:val="auto"/>
        </w:rPr>
        <w:t xml:space="preserve"> </w:t>
      </w:r>
      <w:r w:rsidRPr="00982E11">
        <w:rPr>
          <w:color w:val="auto"/>
        </w:rPr>
        <w:t xml:space="preserve">of the project </w:t>
      </w:r>
      <w:r w:rsidR="00E40C62" w:rsidRPr="00982E11">
        <w:rPr>
          <w:color w:val="auto"/>
        </w:rPr>
        <w:t>shall be</w:t>
      </w:r>
      <w:r w:rsidRPr="00982E11">
        <w:rPr>
          <w:color w:val="auto"/>
        </w:rPr>
        <w:t xml:space="preserve"> carried out in accordance with </w:t>
      </w:r>
      <w:r w:rsidR="00E40C62" w:rsidRPr="00982E11">
        <w:rPr>
          <w:color w:val="auto"/>
        </w:rPr>
        <w:t xml:space="preserve">the </w:t>
      </w:r>
      <w:r w:rsidRPr="00982E11">
        <w:rPr>
          <w:color w:val="auto"/>
        </w:rPr>
        <w:t xml:space="preserve">Ukrainian legislation and standards with the long-term goal of </w:t>
      </w:r>
      <w:r w:rsidR="002C3D64">
        <w:rPr>
          <w:color w:val="auto"/>
        </w:rPr>
        <w:t>bringing</w:t>
      </w:r>
      <w:r w:rsidRPr="00982E11">
        <w:rPr>
          <w:color w:val="auto"/>
        </w:rPr>
        <w:t xml:space="preserve"> them</w:t>
      </w:r>
      <w:r w:rsidR="002C3D64">
        <w:rPr>
          <w:color w:val="auto"/>
        </w:rPr>
        <w:t xml:space="preserve"> closer</w:t>
      </w:r>
      <w:r w:rsidR="00645B8D" w:rsidRPr="00982E11">
        <w:rPr>
          <w:color w:val="auto"/>
        </w:rPr>
        <w:t xml:space="preserve"> </w:t>
      </w:r>
      <w:r w:rsidR="00E40C62" w:rsidRPr="00982E11">
        <w:rPr>
          <w:color w:val="auto"/>
        </w:rPr>
        <w:t xml:space="preserve">to the </w:t>
      </w:r>
      <w:r w:rsidRPr="00982E11">
        <w:rPr>
          <w:color w:val="auto"/>
        </w:rPr>
        <w:t>standards and norms of the European Union.</w:t>
      </w:r>
    </w:p>
    <w:p w14:paraId="627D8D73" w14:textId="6F0E2E54" w:rsidR="005F07C3" w:rsidRDefault="005F07C3" w:rsidP="005F07C3">
      <w:pPr>
        <w:jc w:val="both"/>
      </w:pPr>
      <w:r>
        <w:t xml:space="preserve">The implementation of the project must be completed within 12 calendar months from the date of signing the contract. </w:t>
      </w:r>
      <w:r w:rsidR="00C95489">
        <w:t>Owing</w:t>
      </w:r>
      <w:r w:rsidR="00645B8D">
        <w:t xml:space="preserve"> </w:t>
      </w:r>
      <w:r>
        <w:t>to the nature of AfTU projects and if necessary (with regard to the current security situation in Ukraine)</w:t>
      </w:r>
      <w:r w:rsidR="00982E11">
        <w:t xml:space="preserve">, it </w:t>
      </w:r>
      <w:r w:rsidR="00E714EF">
        <w:t>shall be</w:t>
      </w:r>
      <w:r w:rsidR="00982E11">
        <w:t xml:space="preserve"> possible to extend</w:t>
      </w:r>
      <w:r>
        <w:t xml:space="preserve"> the project implementation period by another 12 </w:t>
      </w:r>
      <w:r w:rsidR="009A765F">
        <w:t xml:space="preserve">calendar months, </w:t>
      </w:r>
      <w:r>
        <w:t xml:space="preserve">immediately following upon the expiry of the original implementation period so that the funds allocated for </w:t>
      </w:r>
      <w:r w:rsidR="009A765F">
        <w:t xml:space="preserve">the </w:t>
      </w:r>
      <w:r>
        <w:t>AfTU can be effectively used.</w:t>
      </w:r>
    </w:p>
    <w:p w14:paraId="28E7A684" w14:textId="7A8AC6D2" w:rsidR="005F07C3" w:rsidRDefault="005F07C3" w:rsidP="005F07C3">
      <w:pPr>
        <w:jc w:val="both"/>
      </w:pPr>
      <w:r>
        <w:t xml:space="preserve">Inspections </w:t>
      </w:r>
      <w:r w:rsidR="00C2353A">
        <w:t>shall be</w:t>
      </w:r>
      <w:r>
        <w:t xml:space="preserve"> carried out by the contracting authority </w:t>
      </w:r>
      <w:r w:rsidR="001B575D">
        <w:t xml:space="preserve">throughout </w:t>
      </w:r>
      <w:r>
        <w:t xml:space="preserve">the duration of the project implementation. The contracting authority </w:t>
      </w:r>
      <w:r w:rsidR="005C5BC3">
        <w:t>shall be entitled to</w:t>
      </w:r>
      <w:r>
        <w:t xml:space="preserve"> entrust</w:t>
      </w:r>
      <w:r w:rsidR="00645B8D">
        <w:t xml:space="preserve"> </w:t>
      </w:r>
      <w:r w:rsidR="005C5BC3">
        <w:t>the inspection</w:t>
      </w:r>
      <w:r>
        <w:t xml:space="preserve"> o</w:t>
      </w:r>
      <w:r w:rsidR="005C5BC3">
        <w:t>n</w:t>
      </w:r>
      <w:r>
        <w:t xml:space="preserve"> the progress of project implementation to the relevant </w:t>
      </w:r>
      <w:r w:rsidR="005C5BC3">
        <w:t>Embassy office</w:t>
      </w:r>
      <w:r>
        <w:t xml:space="preserve">, </w:t>
      </w:r>
      <w:r w:rsidR="005C5BC3">
        <w:t>Consulate General or the</w:t>
      </w:r>
      <w:r>
        <w:t xml:space="preserve"> CzechTrade foreign office.</w:t>
      </w:r>
    </w:p>
    <w:p w14:paraId="3B4CEC87" w14:textId="24CBA4AC" w:rsidR="005F07C3" w:rsidRDefault="005F07C3" w:rsidP="005F07C3">
      <w:pPr>
        <w:jc w:val="both"/>
      </w:pPr>
      <w:r>
        <w:t xml:space="preserve">The </w:t>
      </w:r>
      <w:r w:rsidR="00645B8D">
        <w:t>contractor</w:t>
      </w:r>
      <w:r>
        <w:t xml:space="preserve"> </w:t>
      </w:r>
      <w:r w:rsidR="00C80CC3">
        <w:t xml:space="preserve">shall </w:t>
      </w:r>
      <w:r>
        <w:t xml:space="preserve">ensure a suitable way of informing or mediating that a project </w:t>
      </w:r>
      <w:r w:rsidR="006C0A53">
        <w:t xml:space="preserve">is </w:t>
      </w:r>
      <w:r>
        <w:t>financed within the framework</w:t>
      </w:r>
      <w:r w:rsidR="00645B8D">
        <w:t xml:space="preserve"> </w:t>
      </w:r>
      <w:r w:rsidR="006C0A53">
        <w:t xml:space="preserve">of the </w:t>
      </w:r>
      <w:r>
        <w:t xml:space="preserve">AfTU from the </w:t>
      </w:r>
      <w:r w:rsidR="001B4179">
        <w:t>MIT</w:t>
      </w:r>
      <w:r>
        <w:t xml:space="preserve"> side.</w:t>
      </w:r>
    </w:p>
    <w:p w14:paraId="111812A9" w14:textId="43AA6809" w:rsidR="006C0A53" w:rsidRPr="006C0A53" w:rsidRDefault="006C0A53" w:rsidP="006C0A53">
      <w:pPr>
        <w:pStyle w:val="Odstavecseseznamem"/>
        <w:numPr>
          <w:ilvl w:val="0"/>
          <w:numId w:val="49"/>
        </w:numPr>
        <w:jc w:val="both"/>
        <w:rPr>
          <w:b/>
          <w:bCs/>
        </w:rPr>
      </w:pPr>
      <w:r w:rsidRPr="006C0A53">
        <w:rPr>
          <w:b/>
          <w:bCs/>
        </w:rPr>
        <w:t xml:space="preserve">Submission of project results and signing the </w:t>
      </w:r>
      <w:r w:rsidR="0046005A">
        <w:rPr>
          <w:b/>
          <w:bCs/>
        </w:rPr>
        <w:t>transfer</w:t>
      </w:r>
      <w:r w:rsidRPr="006C0A53">
        <w:rPr>
          <w:b/>
          <w:bCs/>
        </w:rPr>
        <w:t xml:space="preserve"> protocol, drawing up an evaluation report and obtaining the opinion of the Embassy</w:t>
      </w:r>
    </w:p>
    <w:p w14:paraId="372B3C94" w14:textId="77777777" w:rsidR="0031732D" w:rsidRDefault="005F07C3" w:rsidP="005F07C3">
      <w:pPr>
        <w:jc w:val="both"/>
      </w:pPr>
      <w:r>
        <w:t>After compl</w:t>
      </w:r>
      <w:r w:rsidR="006C0A53">
        <w:t xml:space="preserve">eting </w:t>
      </w:r>
      <w:r>
        <w:t xml:space="preserve">the implementation, the subject/output of the project, defined in the implementation contract, </w:t>
      </w:r>
      <w:r w:rsidR="008D47B7">
        <w:t>shall be</w:t>
      </w:r>
      <w:r>
        <w:t xml:space="preserve"> handed over to the Ukrainian</w:t>
      </w:r>
      <w:r w:rsidR="00645B8D">
        <w:t xml:space="preserve"> </w:t>
      </w:r>
      <w:r>
        <w:t>partner</w:t>
      </w:r>
      <w:r w:rsidR="00C606C0">
        <w:t>,</w:t>
      </w:r>
      <w:r>
        <w:t xml:space="preserve"> wh</w:t>
      </w:r>
      <w:r w:rsidR="0041550E">
        <w:t>ich</w:t>
      </w:r>
      <w:r>
        <w:t xml:space="preserve"> applied for the project. The handover of the project </w:t>
      </w:r>
      <w:r w:rsidR="00C606C0">
        <w:t xml:space="preserve">shall </w:t>
      </w:r>
      <w:r>
        <w:t>take place in accordance with individual stages of implementation</w:t>
      </w:r>
      <w:r w:rsidR="00645B8D">
        <w:t xml:space="preserve"> </w:t>
      </w:r>
      <w:r>
        <w:t xml:space="preserve">defined in the material, time and financial schedule of </w:t>
      </w:r>
      <w:r w:rsidR="0073330C">
        <w:t xml:space="preserve">the </w:t>
      </w:r>
      <w:r>
        <w:t>project implementation, which</w:t>
      </w:r>
      <w:r w:rsidR="0073330C">
        <w:t xml:space="preserve"> shall be</w:t>
      </w:r>
      <w:r>
        <w:t xml:space="preserve"> </w:t>
      </w:r>
      <w:r w:rsidR="003B0CB0">
        <w:t>described in the</w:t>
      </w:r>
      <w:r w:rsidR="00645B8D">
        <w:t xml:space="preserve"> </w:t>
      </w:r>
      <w:r w:rsidR="003B0CB0">
        <w:t>T</w:t>
      </w:r>
      <w:r>
        <w:t xml:space="preserve">ransfer Protocol. By signing the </w:t>
      </w:r>
      <w:r w:rsidR="00C15E4F">
        <w:t>Transfer P</w:t>
      </w:r>
      <w:r>
        <w:t xml:space="preserve">rotocol, the Ukrainian side </w:t>
      </w:r>
      <w:r w:rsidR="00143D47">
        <w:t xml:space="preserve">shall </w:t>
      </w:r>
      <w:r>
        <w:t xml:space="preserve">confirm that the subject of the project </w:t>
      </w:r>
      <w:r w:rsidR="00143D47">
        <w:t>has been</w:t>
      </w:r>
      <w:r w:rsidR="00645B8D">
        <w:t xml:space="preserve"> </w:t>
      </w:r>
      <w:r>
        <w:t xml:space="preserve">carried </w:t>
      </w:r>
      <w:r w:rsidR="00C15E4F">
        <w:t>o</w:t>
      </w:r>
      <w:r>
        <w:t xml:space="preserve">ut in accordance with </w:t>
      </w:r>
      <w:r w:rsidR="00C15E4F">
        <w:t xml:space="preserve">the </w:t>
      </w:r>
      <w:r>
        <w:t xml:space="preserve">Ukrainian legislation and standards with the long-term goal of bringing them closer to the standards and norms of the European Union, that it is without defects </w:t>
      </w:r>
      <w:r w:rsidR="00143D47">
        <w:t xml:space="preserve">and corresponds to the </w:t>
      </w:r>
      <w:r>
        <w:t>required parameters, scope, quality</w:t>
      </w:r>
      <w:r w:rsidR="00645B8D">
        <w:t xml:space="preserve"> </w:t>
      </w:r>
      <w:r>
        <w:t xml:space="preserve">and all other conditions arising from the contractual documentation. At the same time, the Ukrainian side </w:t>
      </w:r>
      <w:r w:rsidR="00143D47">
        <w:t xml:space="preserve">shall </w:t>
      </w:r>
      <w:r>
        <w:t>take over</w:t>
      </w:r>
      <w:r w:rsidR="00645B8D">
        <w:t xml:space="preserve"> </w:t>
      </w:r>
      <w:r>
        <w:t>full responsibility for further functionality and handling of the subject of the project.</w:t>
      </w:r>
      <w:r w:rsidR="00143D47">
        <w:t xml:space="preserve"> </w:t>
      </w:r>
    </w:p>
    <w:p w14:paraId="5CD80DD5" w14:textId="5FBC67BA" w:rsidR="005F07C3" w:rsidRDefault="005F07C3" w:rsidP="005F07C3">
      <w:pPr>
        <w:jc w:val="both"/>
      </w:pPr>
      <w:r>
        <w:t xml:space="preserve">The </w:t>
      </w:r>
      <w:r w:rsidR="00645B8D">
        <w:t>contractor</w:t>
      </w:r>
      <w:r w:rsidR="00143D47">
        <w:t xml:space="preserve"> shall</w:t>
      </w:r>
      <w:r>
        <w:t xml:space="preserve"> also prepare a final evaluation report according to the prescribed outline, which </w:t>
      </w:r>
      <w:r w:rsidR="006A4225">
        <w:t>shall</w:t>
      </w:r>
      <w:r>
        <w:t xml:space="preserve"> </w:t>
      </w:r>
      <w:r w:rsidR="00143D47">
        <w:t xml:space="preserve">be </w:t>
      </w:r>
      <w:r>
        <w:t>hand</w:t>
      </w:r>
      <w:r w:rsidR="00143D47">
        <w:t xml:space="preserve">ed </w:t>
      </w:r>
      <w:r>
        <w:t>over to the c</w:t>
      </w:r>
      <w:r w:rsidR="006A4225">
        <w:t>ontracting authority</w:t>
      </w:r>
      <w:r>
        <w:t>.</w:t>
      </w:r>
      <w:r w:rsidR="00143D47">
        <w:t xml:space="preserve"> </w:t>
      </w:r>
      <w:r>
        <w:t xml:space="preserve">A copy of the </w:t>
      </w:r>
      <w:r w:rsidR="00143D47">
        <w:t xml:space="preserve">final evaluation </w:t>
      </w:r>
      <w:r>
        <w:t xml:space="preserve">report </w:t>
      </w:r>
      <w:r w:rsidR="005D07EE">
        <w:t>shall</w:t>
      </w:r>
      <w:r>
        <w:t xml:space="preserve"> be handed over to </w:t>
      </w:r>
      <w:r w:rsidR="00143D47">
        <w:t xml:space="preserve">the </w:t>
      </w:r>
      <w:r w:rsidR="00582CD7">
        <w:t xml:space="preserve">Czech </w:t>
      </w:r>
      <w:r w:rsidR="00143D47">
        <w:t>Embassy in</w:t>
      </w:r>
      <w:r>
        <w:t xml:space="preserve"> Kyiv, </w:t>
      </w:r>
      <w:r w:rsidR="00143D47">
        <w:t>Consulate General in</w:t>
      </w:r>
      <w:r>
        <w:t xml:space="preserve"> Lvov, or to the CzechTrade office. At the same time, the Ministry of Trade and Industry </w:t>
      </w:r>
      <w:r w:rsidR="00600B8C">
        <w:t>shall</w:t>
      </w:r>
      <w:r>
        <w:t xml:space="preserve"> ask the </w:t>
      </w:r>
      <w:r w:rsidR="001D1E2C">
        <w:t xml:space="preserve">Czech </w:t>
      </w:r>
      <w:r w:rsidR="00600B8C">
        <w:t xml:space="preserve">Embassy in Kyiv, Consulate General in Lvov, or the CzechTrade office </w:t>
      </w:r>
      <w:r>
        <w:t xml:space="preserve">to send their </w:t>
      </w:r>
      <w:r w:rsidR="00600B8C">
        <w:t xml:space="preserve">opinion </w:t>
      </w:r>
      <w:r>
        <w:t>on the implementation of the project.</w:t>
      </w:r>
    </w:p>
    <w:p w14:paraId="556B929C" w14:textId="63668FB9" w:rsidR="005F07C3" w:rsidRDefault="005F07C3" w:rsidP="005F07C3">
      <w:pPr>
        <w:jc w:val="both"/>
      </w:pPr>
      <w:r>
        <w:t xml:space="preserve">Together with the final evaluation report, the contractor </w:t>
      </w:r>
      <w:r w:rsidR="00137E05">
        <w:t xml:space="preserve">shall </w:t>
      </w:r>
      <w:r>
        <w:t xml:space="preserve">hand over the </w:t>
      </w:r>
      <w:r w:rsidR="008E6C03">
        <w:t>contracting authority the</w:t>
      </w:r>
      <w:r w:rsidR="00377AAA">
        <w:t xml:space="preserve"> </w:t>
      </w:r>
      <w:r w:rsidR="00137E05">
        <w:t>Transfer Protocol,</w:t>
      </w:r>
      <w:r>
        <w:t xml:space="preserve"> signed by </w:t>
      </w:r>
      <w:r w:rsidR="008E6C03">
        <w:t>the contractor</w:t>
      </w:r>
      <w:r w:rsidR="00645B8D">
        <w:t xml:space="preserve"> </w:t>
      </w:r>
      <w:r>
        <w:t xml:space="preserve">and </w:t>
      </w:r>
      <w:r w:rsidR="008E6C03">
        <w:t>the</w:t>
      </w:r>
      <w:r>
        <w:t xml:space="preserve"> foreign partner – the project initiator, demonstrating the proper completion of the project</w:t>
      </w:r>
      <w:r w:rsidR="00BF7074">
        <w:t xml:space="preserve"> together with</w:t>
      </w:r>
      <w:r>
        <w:t xml:space="preserve"> other </w:t>
      </w:r>
      <w:r w:rsidR="00BF7074">
        <w:t xml:space="preserve">relevant </w:t>
      </w:r>
      <w:r>
        <w:t>documents,</w:t>
      </w:r>
      <w:r w:rsidR="00645B8D">
        <w:t xml:space="preserve"> </w:t>
      </w:r>
      <w:r>
        <w:t>photo documentation etc.</w:t>
      </w:r>
    </w:p>
    <w:p w14:paraId="6384910B" w14:textId="77777777" w:rsidR="008E6C03" w:rsidRDefault="008E6C03" w:rsidP="005F07C3">
      <w:pPr>
        <w:jc w:val="both"/>
      </w:pPr>
    </w:p>
    <w:p w14:paraId="1AE44E41" w14:textId="3665803A" w:rsidR="005F07C3" w:rsidRPr="008E6C03" w:rsidRDefault="005F07C3" w:rsidP="008E6C03">
      <w:pPr>
        <w:pStyle w:val="Odstavecseseznamem"/>
        <w:numPr>
          <w:ilvl w:val="0"/>
          <w:numId w:val="49"/>
        </w:numPr>
        <w:jc w:val="both"/>
        <w:rPr>
          <w:b/>
          <w:bCs/>
        </w:rPr>
      </w:pPr>
      <w:r w:rsidRPr="008E6C03">
        <w:rPr>
          <w:b/>
          <w:bCs/>
        </w:rPr>
        <w:t>Acceptance and final invoicing</w:t>
      </w:r>
    </w:p>
    <w:p w14:paraId="7AE2A484" w14:textId="3AB1F582" w:rsidR="005F07C3" w:rsidRDefault="001C2BAA" w:rsidP="005F07C3">
      <w:pPr>
        <w:jc w:val="both"/>
      </w:pPr>
      <w:r>
        <w:t>B</w:t>
      </w:r>
      <w:r w:rsidR="005F07C3">
        <w:t xml:space="preserve">ased on the assessment of all the above-mentioned documents, including the statement of the relevant </w:t>
      </w:r>
      <w:r>
        <w:t xml:space="preserve">Czech </w:t>
      </w:r>
      <w:r w:rsidR="008E6C03">
        <w:t>Embassy</w:t>
      </w:r>
      <w:r w:rsidR="00645B8D">
        <w:t xml:space="preserve"> </w:t>
      </w:r>
      <w:r w:rsidR="005F07C3">
        <w:t xml:space="preserve">office or </w:t>
      </w:r>
      <w:r w:rsidR="008E6C03">
        <w:t xml:space="preserve">the </w:t>
      </w:r>
      <w:r w:rsidR="005F07C3">
        <w:t xml:space="preserve">CzechTrade foreign office, </w:t>
      </w:r>
      <w:r>
        <w:t xml:space="preserve">the MIT </w:t>
      </w:r>
      <w:r w:rsidR="005F07C3">
        <w:t>can accept the implementation of the project, or request it</w:t>
      </w:r>
      <w:r w:rsidR="008E6C03">
        <w:t>s</w:t>
      </w:r>
      <w:r w:rsidR="00645B8D">
        <w:t xml:space="preserve"> </w:t>
      </w:r>
      <w:r w:rsidR="005F07C3">
        <w:t>addition or modification.</w:t>
      </w:r>
    </w:p>
    <w:p w14:paraId="40639CFD" w14:textId="3361FFB7" w:rsidR="005F07C3" w:rsidRDefault="008F36EF" w:rsidP="005F07C3">
      <w:pPr>
        <w:jc w:val="both"/>
      </w:pPr>
      <w:r>
        <w:t xml:space="preserve">After obtaining the project acceptance </w:t>
      </w:r>
      <w:r w:rsidR="001C2BAA">
        <w:t>from</w:t>
      </w:r>
      <w:r>
        <w:t xml:space="preserve"> the MIT, the contractor shall hand over the f</w:t>
      </w:r>
      <w:r w:rsidR="005F07C3">
        <w:t xml:space="preserve">inal invoicing with the statement </w:t>
      </w:r>
      <w:r>
        <w:t xml:space="preserve">of account </w:t>
      </w:r>
      <w:r w:rsidR="005F07C3">
        <w:t xml:space="preserve">and all accounting documents </w:t>
      </w:r>
      <w:r w:rsidR="005F07C3" w:rsidRPr="008F36EF">
        <w:t xml:space="preserve">to </w:t>
      </w:r>
      <w:r w:rsidR="005F07C3">
        <w:t xml:space="preserve">the </w:t>
      </w:r>
      <w:r w:rsidR="001B4179">
        <w:t>MIT</w:t>
      </w:r>
      <w:r w:rsidR="005F07C3">
        <w:t xml:space="preserve">. </w:t>
      </w:r>
      <w:r>
        <w:t>It</w:t>
      </w:r>
      <w:r w:rsidR="005F07C3">
        <w:t xml:space="preserve"> will do so no later than</w:t>
      </w:r>
      <w:r>
        <w:t xml:space="preserve"> on</w:t>
      </w:r>
      <w:r w:rsidR="005F07C3">
        <w:t xml:space="preserve"> the date of completion of the project implementation, set in</w:t>
      </w:r>
      <w:r w:rsidR="00645B8D">
        <w:t xml:space="preserve"> </w:t>
      </w:r>
      <w:r>
        <w:t xml:space="preserve">the </w:t>
      </w:r>
      <w:r w:rsidR="005F07C3">
        <w:t>implementation contract.</w:t>
      </w:r>
    </w:p>
    <w:p w14:paraId="488A730C" w14:textId="35223E56" w:rsidR="005F07C3" w:rsidRDefault="005F07C3" w:rsidP="005F07C3">
      <w:pPr>
        <w:jc w:val="both"/>
      </w:pPr>
      <w:r>
        <w:t xml:space="preserve">Advance invoices </w:t>
      </w:r>
      <w:r w:rsidR="00D22179">
        <w:t>shall</w:t>
      </w:r>
      <w:r>
        <w:t xml:space="preserve"> not </w:t>
      </w:r>
      <w:r w:rsidR="00D22179">
        <w:t xml:space="preserve">be </w:t>
      </w:r>
      <w:r>
        <w:t>allowed.</w:t>
      </w:r>
    </w:p>
    <w:p w14:paraId="13613DD1" w14:textId="6ADE3DF7" w:rsidR="005F07C3" w:rsidRDefault="005F07C3" w:rsidP="005F07C3">
      <w:pPr>
        <w:jc w:val="both"/>
      </w:pPr>
      <w:r>
        <w:t xml:space="preserve">On the basis of the documents received, the </w:t>
      </w:r>
      <w:r w:rsidR="001B4179">
        <w:t>MIT</w:t>
      </w:r>
      <w:r>
        <w:t xml:space="preserve"> </w:t>
      </w:r>
      <w:r w:rsidR="00900869">
        <w:t>shall prepare</w:t>
      </w:r>
      <w:r>
        <w:t xml:space="preserve"> the </w:t>
      </w:r>
      <w:r w:rsidR="00900869">
        <w:t xml:space="preserve">final evaluation of the </w:t>
      </w:r>
      <w:r>
        <w:t xml:space="preserve">projects </w:t>
      </w:r>
      <w:r w:rsidR="00F60A6C">
        <w:t>completed in the relevant year</w:t>
      </w:r>
      <w:r>
        <w:t xml:space="preserve">. The final evaluation </w:t>
      </w:r>
      <w:r w:rsidR="00F60A6C">
        <w:t>shall</w:t>
      </w:r>
      <w:r>
        <w:t xml:space="preserve"> be prepared even after the completion of the entire AfTU program.</w:t>
      </w:r>
    </w:p>
    <w:p w14:paraId="148D3347" w14:textId="77777777" w:rsidR="005F07C3" w:rsidRDefault="005F07C3" w:rsidP="005F07C3">
      <w:pPr>
        <w:jc w:val="both"/>
      </w:pPr>
      <w:r>
        <w:t>​</w:t>
      </w:r>
    </w:p>
    <w:p w14:paraId="07F4E5B1" w14:textId="77777777" w:rsidR="005F07C3" w:rsidRDefault="005F07C3" w:rsidP="005F07C3">
      <w:pPr>
        <w:jc w:val="both"/>
      </w:pPr>
      <w:r>
        <w:t>​</w:t>
      </w:r>
    </w:p>
    <w:sectPr w:rsidR="005F07C3" w:rsidSect="00CC5E40">
      <w:footerReference w:type="default" r:id="rId7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BFEDE4" w14:textId="77777777" w:rsidR="00BD525E" w:rsidRDefault="00BD525E" w:rsidP="00677FE0">
      <w:pPr>
        <w:spacing w:after="0" w:line="240" w:lineRule="auto"/>
      </w:pPr>
      <w:r>
        <w:separator/>
      </w:r>
    </w:p>
  </w:endnote>
  <w:endnote w:type="continuationSeparator" w:id="0">
    <w:p w14:paraId="058DE300" w14:textId="77777777" w:rsidR="00BD525E" w:rsidRDefault="00BD525E" w:rsidP="00677F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04750677"/>
      <w:docPartObj>
        <w:docPartGallery w:val="Page Numbers (Bottom of Page)"/>
        <w:docPartUnique/>
      </w:docPartObj>
    </w:sdtPr>
    <w:sdtEndPr/>
    <w:sdtContent>
      <w:p w14:paraId="09A0CB95" w14:textId="638A5F8A" w:rsidR="002261E6" w:rsidRDefault="002261E6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cs-CZ"/>
          </w:rPr>
          <w:t>2</w:t>
        </w:r>
        <w:r>
          <w:fldChar w:fldCharType="end"/>
        </w:r>
      </w:p>
    </w:sdtContent>
  </w:sdt>
  <w:p w14:paraId="36AE0D83" w14:textId="77777777" w:rsidR="00677FE0" w:rsidRDefault="00677FE0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C5DD65" w14:textId="77777777" w:rsidR="00BD525E" w:rsidRDefault="00BD525E" w:rsidP="00677FE0">
      <w:pPr>
        <w:spacing w:after="0" w:line="240" w:lineRule="auto"/>
      </w:pPr>
      <w:r>
        <w:separator/>
      </w:r>
    </w:p>
  </w:footnote>
  <w:footnote w:type="continuationSeparator" w:id="0">
    <w:p w14:paraId="5AECDE76" w14:textId="77777777" w:rsidR="00BD525E" w:rsidRDefault="00BD525E" w:rsidP="00677FE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0"/>
    <w:multiLevelType w:val="singleLevel"/>
    <w:tmpl w:val="8068BAF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1" w15:restartNumberingAfterBreak="0">
    <w:nsid w:val="FFFFFF81"/>
    <w:multiLevelType w:val="singleLevel"/>
    <w:tmpl w:val="EC04007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2" w15:restartNumberingAfterBreak="0">
    <w:nsid w:val="FFFFFF82"/>
    <w:multiLevelType w:val="singleLevel"/>
    <w:tmpl w:val="644E8BC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3" w15:restartNumberingAfterBreak="0">
    <w:nsid w:val="FFFFFF83"/>
    <w:multiLevelType w:val="singleLevel"/>
    <w:tmpl w:val="EDE8945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4" w15:restartNumberingAfterBreak="0">
    <w:nsid w:val="FFFFFF89"/>
    <w:multiLevelType w:val="singleLevel"/>
    <w:tmpl w:val="7EEA4E5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008C23B5"/>
    <w:multiLevelType w:val="multilevel"/>
    <w:tmpl w:val="E8A48D7C"/>
    <w:numStyleLink w:val="VariantaA-sla"/>
  </w:abstractNum>
  <w:abstractNum w:abstractNumId="6" w15:restartNumberingAfterBreak="0">
    <w:nsid w:val="02E83A8B"/>
    <w:multiLevelType w:val="multilevel"/>
    <w:tmpl w:val="E8BAE50A"/>
    <w:numStyleLink w:val="VariantaA-odrky"/>
  </w:abstractNum>
  <w:abstractNum w:abstractNumId="7" w15:restartNumberingAfterBreak="0">
    <w:nsid w:val="0402680D"/>
    <w:multiLevelType w:val="multilevel"/>
    <w:tmpl w:val="E8BAE50A"/>
    <w:numStyleLink w:val="VariantaA-odrky"/>
  </w:abstractNum>
  <w:abstractNum w:abstractNumId="8" w15:restartNumberingAfterBreak="0">
    <w:nsid w:val="040D1B93"/>
    <w:multiLevelType w:val="multilevel"/>
    <w:tmpl w:val="E8A48D7C"/>
    <w:styleLink w:val="VariantaA-sla"/>
    <w:lvl w:ilvl="0">
      <w:start w:val="1"/>
      <w:numFmt w:val="decimal"/>
      <w:pStyle w:val="slovanseznam"/>
      <w:lvlText w:val="%1."/>
      <w:lvlJc w:val="left"/>
      <w:pPr>
        <w:ind w:left="357" w:hanging="357"/>
      </w:pPr>
      <w:rPr>
        <w:rFonts w:hint="default"/>
      </w:rPr>
    </w:lvl>
    <w:lvl w:ilvl="1">
      <w:start w:val="1"/>
      <w:numFmt w:val="decimal"/>
      <w:pStyle w:val="slovanseznam2"/>
      <w:lvlText w:val="%1.%2."/>
      <w:lvlJc w:val="left"/>
      <w:pPr>
        <w:ind w:left="851" w:hanging="494"/>
      </w:pPr>
      <w:rPr>
        <w:rFonts w:hint="default"/>
      </w:rPr>
    </w:lvl>
    <w:lvl w:ilvl="2">
      <w:start w:val="1"/>
      <w:numFmt w:val="decimal"/>
      <w:pStyle w:val="slovanseznam3"/>
      <w:lvlText w:val="%1.%2.%3."/>
      <w:lvlJc w:val="left"/>
      <w:pPr>
        <w:ind w:left="1474" w:hanging="623"/>
      </w:pPr>
      <w:rPr>
        <w:rFonts w:hint="default"/>
      </w:rPr>
    </w:lvl>
    <w:lvl w:ilvl="3">
      <w:start w:val="1"/>
      <w:numFmt w:val="decimal"/>
      <w:pStyle w:val="slovanseznam4"/>
      <w:lvlText w:val="%1.%2.%3.%4."/>
      <w:lvlJc w:val="left"/>
      <w:pPr>
        <w:tabs>
          <w:tab w:val="num" w:pos="1474"/>
        </w:tabs>
        <w:ind w:left="2268" w:hanging="794"/>
      </w:pPr>
      <w:rPr>
        <w:rFonts w:hint="default"/>
      </w:rPr>
    </w:lvl>
    <w:lvl w:ilvl="4">
      <w:start w:val="1"/>
      <w:numFmt w:val="decimal"/>
      <w:pStyle w:val="slovanseznam5"/>
      <w:lvlText w:val="%1.%2.%3.%4.%5."/>
      <w:lvlJc w:val="left"/>
      <w:pPr>
        <w:ind w:left="3232" w:hanging="964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366" w:hanging="113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32"/>
        </w:tabs>
        <w:ind w:left="4536" w:hanging="1304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232"/>
        </w:tabs>
        <w:ind w:left="4706" w:hanging="147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876" w:hanging="1644"/>
      </w:pPr>
      <w:rPr>
        <w:rFonts w:hint="default"/>
      </w:rPr>
    </w:lvl>
  </w:abstractNum>
  <w:abstractNum w:abstractNumId="9" w15:restartNumberingAfterBreak="0">
    <w:nsid w:val="0479347F"/>
    <w:multiLevelType w:val="multilevel"/>
    <w:tmpl w:val="3320A8B2"/>
    <w:numStyleLink w:val="VariantaB-odrky"/>
  </w:abstractNum>
  <w:abstractNum w:abstractNumId="10" w15:restartNumberingAfterBreak="0">
    <w:nsid w:val="04D643EE"/>
    <w:multiLevelType w:val="multilevel"/>
    <w:tmpl w:val="E8A48D7C"/>
    <w:numStyleLink w:val="VariantaA-sla"/>
  </w:abstractNum>
  <w:abstractNum w:abstractNumId="11" w15:restartNumberingAfterBreak="0">
    <w:nsid w:val="0BDD4BBA"/>
    <w:multiLevelType w:val="multilevel"/>
    <w:tmpl w:val="E8BAE50A"/>
    <w:numStyleLink w:val="VariantaA-odrky"/>
  </w:abstractNum>
  <w:abstractNum w:abstractNumId="12" w15:restartNumberingAfterBreak="0">
    <w:nsid w:val="0D786F4D"/>
    <w:multiLevelType w:val="multilevel"/>
    <w:tmpl w:val="0A5A7CA2"/>
    <w:lvl w:ilvl="0">
      <w:start w:val="1"/>
      <w:numFmt w:val="decimal"/>
      <w:lvlText w:val="%1."/>
      <w:lvlJc w:val="left"/>
      <w:pPr>
        <w:ind w:left="357" w:hanging="357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51" w:hanging="494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74" w:hanging="623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474"/>
        </w:tabs>
        <w:ind w:left="2211" w:hanging="737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175" w:hanging="964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309" w:hanging="113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499" w:hanging="35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856" w:hanging="357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13" w:hanging="357"/>
      </w:pPr>
      <w:rPr>
        <w:rFonts w:hint="default"/>
      </w:rPr>
    </w:lvl>
  </w:abstractNum>
  <w:abstractNum w:abstractNumId="13" w15:restartNumberingAfterBreak="0">
    <w:nsid w:val="130316F8"/>
    <w:multiLevelType w:val="multilevel"/>
    <w:tmpl w:val="3320A8B2"/>
    <w:numStyleLink w:val="VariantaB-odrky"/>
  </w:abstractNum>
  <w:abstractNum w:abstractNumId="14" w15:restartNumberingAfterBreak="0">
    <w:nsid w:val="13FB2F1F"/>
    <w:multiLevelType w:val="multilevel"/>
    <w:tmpl w:val="E8BAE50A"/>
    <w:numStyleLink w:val="VariantaA-odrky"/>
  </w:abstractNum>
  <w:abstractNum w:abstractNumId="15" w15:restartNumberingAfterBreak="0">
    <w:nsid w:val="15587B24"/>
    <w:multiLevelType w:val="multilevel"/>
    <w:tmpl w:val="E8BAE50A"/>
    <w:numStyleLink w:val="VariantaA-odrky"/>
  </w:abstractNum>
  <w:abstractNum w:abstractNumId="16" w15:restartNumberingAfterBreak="0">
    <w:nsid w:val="1615572B"/>
    <w:multiLevelType w:val="multilevel"/>
    <w:tmpl w:val="3320A8B2"/>
    <w:styleLink w:val="VariantaB-odrky"/>
    <w:lvl w:ilvl="0">
      <w:start w:val="1"/>
      <w:numFmt w:val="bullet"/>
      <w:pStyle w:val="SeznamsodrkamiB"/>
      <w:lvlText w:val="—"/>
      <w:lvlJc w:val="left"/>
      <w:pPr>
        <w:ind w:left="357" w:hanging="357"/>
      </w:pPr>
      <w:rPr>
        <w:rFonts w:ascii="Calibri" w:hAnsi="Calibri" w:hint="default"/>
        <w:sz w:val="16"/>
      </w:rPr>
    </w:lvl>
    <w:lvl w:ilvl="1">
      <w:start w:val="1"/>
      <w:numFmt w:val="bullet"/>
      <w:pStyle w:val="SeznamsodrkamiB2"/>
      <w:lvlText w:val=""/>
      <w:lvlJc w:val="left"/>
      <w:pPr>
        <w:ind w:left="714" w:hanging="357"/>
      </w:pPr>
      <w:rPr>
        <w:rFonts w:ascii="Wingdings" w:hAnsi="Wingdings" w:hint="default"/>
        <w:sz w:val="14"/>
      </w:rPr>
    </w:lvl>
    <w:lvl w:ilvl="2">
      <w:start w:val="1"/>
      <w:numFmt w:val="bullet"/>
      <w:pStyle w:val="SeznamsodrkamiB3"/>
      <w:lvlText w:val=""/>
      <w:lvlJc w:val="left"/>
      <w:pPr>
        <w:ind w:left="1071" w:hanging="357"/>
      </w:pPr>
      <w:rPr>
        <w:rFonts w:ascii="Wingdings 2" w:hAnsi="Wingdings 2" w:hint="default"/>
      </w:rPr>
    </w:lvl>
    <w:lvl w:ilvl="3">
      <w:start w:val="1"/>
      <w:numFmt w:val="bullet"/>
      <w:pStyle w:val="SeznamsodrkamiB4"/>
      <w:lvlText w:val=""/>
      <w:lvlJc w:val="left"/>
      <w:pPr>
        <w:ind w:left="1428" w:hanging="357"/>
      </w:pPr>
      <w:rPr>
        <w:rFonts w:ascii="Wingdings 2" w:hAnsi="Wingdings 2" w:hint="default"/>
      </w:rPr>
    </w:lvl>
    <w:lvl w:ilvl="4">
      <w:start w:val="1"/>
      <w:numFmt w:val="bullet"/>
      <w:pStyle w:val="SeznamsodrkamiB5"/>
      <w:lvlText w:val=""/>
      <w:lvlJc w:val="left"/>
      <w:pPr>
        <w:ind w:left="1785" w:hanging="357"/>
      </w:pPr>
      <w:rPr>
        <w:rFonts w:ascii="Wingdings 2" w:hAnsi="Wingdings 2" w:hint="default"/>
      </w:rPr>
    </w:lvl>
    <w:lvl w:ilvl="5">
      <w:start w:val="1"/>
      <w:numFmt w:val="bullet"/>
      <w:lvlText w:val=""/>
      <w:lvlJc w:val="left"/>
      <w:pPr>
        <w:ind w:left="2142" w:hanging="357"/>
      </w:pPr>
      <w:rPr>
        <w:rFonts w:ascii="Wingdings 2" w:hAnsi="Wingdings 2" w:cs="Times New Roman" w:hint="default"/>
      </w:rPr>
    </w:lvl>
    <w:lvl w:ilvl="6">
      <w:start w:val="1"/>
      <w:numFmt w:val="bullet"/>
      <w:lvlText w:val=""/>
      <w:lvlJc w:val="left"/>
      <w:pPr>
        <w:ind w:left="2499" w:hanging="357"/>
      </w:pPr>
      <w:rPr>
        <w:rFonts w:ascii="Wingdings 2" w:hAnsi="Wingdings 2" w:cs="Times New Roman" w:hint="default"/>
      </w:rPr>
    </w:lvl>
    <w:lvl w:ilvl="7">
      <w:start w:val="1"/>
      <w:numFmt w:val="bullet"/>
      <w:lvlText w:val=""/>
      <w:lvlJc w:val="left"/>
      <w:pPr>
        <w:ind w:left="2856" w:hanging="357"/>
      </w:pPr>
      <w:rPr>
        <w:rFonts w:ascii="Wingdings 2" w:hAnsi="Wingdings 2" w:cs="Times New Roman" w:hint="default"/>
      </w:rPr>
    </w:lvl>
    <w:lvl w:ilvl="8">
      <w:start w:val="1"/>
      <w:numFmt w:val="bullet"/>
      <w:lvlText w:val=""/>
      <w:lvlJc w:val="left"/>
      <w:pPr>
        <w:ind w:left="3213" w:hanging="357"/>
      </w:pPr>
      <w:rPr>
        <w:rFonts w:ascii="Wingdings 2" w:hAnsi="Wingdings 2" w:cs="Times New Roman" w:hint="default"/>
      </w:rPr>
    </w:lvl>
  </w:abstractNum>
  <w:abstractNum w:abstractNumId="17" w15:restartNumberingAfterBreak="0">
    <w:nsid w:val="191872DA"/>
    <w:multiLevelType w:val="multilevel"/>
    <w:tmpl w:val="E8A48D7C"/>
    <w:numStyleLink w:val="VariantaA-sla"/>
  </w:abstractNum>
  <w:abstractNum w:abstractNumId="18" w15:restartNumberingAfterBreak="0">
    <w:nsid w:val="19987FCF"/>
    <w:multiLevelType w:val="multilevel"/>
    <w:tmpl w:val="0D8ABE32"/>
    <w:numStyleLink w:val="VariantaB-sla"/>
  </w:abstractNum>
  <w:abstractNum w:abstractNumId="19" w15:restartNumberingAfterBreak="0">
    <w:nsid w:val="1D3068A6"/>
    <w:multiLevelType w:val="multilevel"/>
    <w:tmpl w:val="3320A8B2"/>
    <w:numStyleLink w:val="VariantaB-odrky"/>
  </w:abstractNum>
  <w:abstractNum w:abstractNumId="20" w15:restartNumberingAfterBreak="0">
    <w:nsid w:val="1D464EC2"/>
    <w:multiLevelType w:val="multilevel"/>
    <w:tmpl w:val="E8BAE50A"/>
    <w:numStyleLink w:val="VariantaA-odrky"/>
  </w:abstractNum>
  <w:abstractNum w:abstractNumId="21" w15:restartNumberingAfterBreak="0">
    <w:nsid w:val="1DA275E3"/>
    <w:multiLevelType w:val="hybridMultilevel"/>
    <w:tmpl w:val="4E9AF09E"/>
    <w:lvl w:ilvl="0" w:tplc="B5DC562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EAB39CE"/>
    <w:multiLevelType w:val="multilevel"/>
    <w:tmpl w:val="E8BAE50A"/>
    <w:numStyleLink w:val="VariantaA-odrky"/>
  </w:abstractNum>
  <w:abstractNum w:abstractNumId="23" w15:restartNumberingAfterBreak="0">
    <w:nsid w:val="2436695C"/>
    <w:multiLevelType w:val="hybridMultilevel"/>
    <w:tmpl w:val="AEF0E33C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89A5EA2"/>
    <w:multiLevelType w:val="multilevel"/>
    <w:tmpl w:val="E8BAE50A"/>
    <w:numStyleLink w:val="VariantaA-odrky"/>
  </w:abstractNum>
  <w:abstractNum w:abstractNumId="25" w15:restartNumberingAfterBreak="0">
    <w:nsid w:val="28AB573E"/>
    <w:multiLevelType w:val="multilevel"/>
    <w:tmpl w:val="3320A8B2"/>
    <w:numStyleLink w:val="VariantaB-odrky"/>
  </w:abstractNum>
  <w:abstractNum w:abstractNumId="26" w15:restartNumberingAfterBreak="0">
    <w:nsid w:val="29D75E47"/>
    <w:multiLevelType w:val="hybridMultilevel"/>
    <w:tmpl w:val="4BEAB08E"/>
    <w:lvl w:ilvl="0" w:tplc="E860434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A2E6692"/>
    <w:multiLevelType w:val="hybridMultilevel"/>
    <w:tmpl w:val="81D8B22A"/>
    <w:lvl w:ilvl="0" w:tplc="04050011">
      <w:start w:val="1"/>
      <w:numFmt w:val="decimal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A5F2D39"/>
    <w:multiLevelType w:val="multilevel"/>
    <w:tmpl w:val="E8BAE50A"/>
    <w:numStyleLink w:val="VariantaA-odrky"/>
  </w:abstractNum>
  <w:abstractNum w:abstractNumId="29" w15:restartNumberingAfterBreak="0">
    <w:nsid w:val="2DBB2CE6"/>
    <w:multiLevelType w:val="multilevel"/>
    <w:tmpl w:val="E8BAE50A"/>
    <w:numStyleLink w:val="VariantaA-odrky"/>
  </w:abstractNum>
  <w:abstractNum w:abstractNumId="30" w15:restartNumberingAfterBreak="0">
    <w:nsid w:val="30156537"/>
    <w:multiLevelType w:val="hybridMultilevel"/>
    <w:tmpl w:val="4E9AF09E"/>
    <w:lvl w:ilvl="0" w:tplc="B5DC562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336B43CA"/>
    <w:multiLevelType w:val="hybridMultilevel"/>
    <w:tmpl w:val="0B503CEA"/>
    <w:lvl w:ilvl="0" w:tplc="BE821B0E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355131EF"/>
    <w:multiLevelType w:val="multilevel"/>
    <w:tmpl w:val="E8A48D7C"/>
    <w:numStyleLink w:val="VariantaA-sla"/>
  </w:abstractNum>
  <w:abstractNum w:abstractNumId="33" w15:restartNumberingAfterBreak="0">
    <w:nsid w:val="45E7680B"/>
    <w:multiLevelType w:val="hybridMultilevel"/>
    <w:tmpl w:val="DB420AF6"/>
    <w:lvl w:ilvl="0" w:tplc="04050011">
      <w:start w:val="1"/>
      <w:numFmt w:val="decimal"/>
      <w:lvlText w:val="%1)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46310825"/>
    <w:multiLevelType w:val="hybridMultilevel"/>
    <w:tmpl w:val="6F7A023C"/>
    <w:lvl w:ilvl="0" w:tplc="ABA42B1C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47391D22"/>
    <w:multiLevelType w:val="hybridMultilevel"/>
    <w:tmpl w:val="B470A332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4A306389"/>
    <w:multiLevelType w:val="multilevel"/>
    <w:tmpl w:val="E8BAE50A"/>
    <w:numStyleLink w:val="VariantaA-odrky"/>
  </w:abstractNum>
  <w:abstractNum w:abstractNumId="37" w15:restartNumberingAfterBreak="0">
    <w:nsid w:val="4F89775E"/>
    <w:multiLevelType w:val="multilevel"/>
    <w:tmpl w:val="0D8ABE32"/>
    <w:styleLink w:val="VariantaB-sla"/>
    <w:lvl w:ilvl="0">
      <w:start w:val="1"/>
      <w:numFmt w:val="decimal"/>
      <w:pStyle w:val="slovanseznamB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pStyle w:val="slovanseznamB2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pStyle w:val="slovanseznamB3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pStyle w:val="slovanseznamB4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pStyle w:val="slovanseznamB5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8" w15:restartNumberingAfterBreak="0">
    <w:nsid w:val="53290926"/>
    <w:multiLevelType w:val="multilevel"/>
    <w:tmpl w:val="E8BAE50A"/>
    <w:numStyleLink w:val="VariantaA-odrky"/>
  </w:abstractNum>
  <w:abstractNum w:abstractNumId="39" w15:restartNumberingAfterBreak="0">
    <w:nsid w:val="533902EA"/>
    <w:multiLevelType w:val="multilevel"/>
    <w:tmpl w:val="E8BAE50A"/>
    <w:numStyleLink w:val="VariantaA-odrky"/>
  </w:abstractNum>
  <w:abstractNum w:abstractNumId="40" w15:restartNumberingAfterBreak="0">
    <w:nsid w:val="571C11E2"/>
    <w:multiLevelType w:val="multilevel"/>
    <w:tmpl w:val="E8A48D7C"/>
    <w:numStyleLink w:val="VariantaA-sla"/>
  </w:abstractNum>
  <w:abstractNum w:abstractNumId="41" w15:restartNumberingAfterBreak="0">
    <w:nsid w:val="58A321E4"/>
    <w:multiLevelType w:val="multilevel"/>
    <w:tmpl w:val="E8BAE50A"/>
    <w:styleLink w:val="VariantaA-odrky"/>
    <w:lvl w:ilvl="0">
      <w:start w:val="1"/>
      <w:numFmt w:val="bullet"/>
      <w:pStyle w:val="Seznamsodrkami"/>
      <w:lvlText w:val=""/>
      <w:lvlJc w:val="left"/>
      <w:pPr>
        <w:ind w:left="357" w:hanging="357"/>
      </w:pPr>
      <w:rPr>
        <w:rFonts w:ascii="Wingdings" w:hAnsi="Wingdings" w:hint="default"/>
        <w:sz w:val="16"/>
      </w:rPr>
    </w:lvl>
    <w:lvl w:ilvl="1">
      <w:start w:val="1"/>
      <w:numFmt w:val="bullet"/>
      <w:pStyle w:val="Seznamsodrkami2"/>
      <w:lvlText w:val=""/>
      <w:lvlJc w:val="left"/>
      <w:pPr>
        <w:ind w:left="714" w:hanging="357"/>
      </w:pPr>
      <w:rPr>
        <w:rFonts w:ascii="Wingdings" w:hAnsi="Wingdings" w:hint="default"/>
        <w:sz w:val="14"/>
      </w:rPr>
    </w:lvl>
    <w:lvl w:ilvl="2">
      <w:start w:val="1"/>
      <w:numFmt w:val="bullet"/>
      <w:pStyle w:val="Seznamsodrkami3"/>
      <w:lvlText w:val=""/>
      <w:lvlJc w:val="left"/>
      <w:pPr>
        <w:ind w:left="1071" w:hanging="357"/>
      </w:pPr>
      <w:rPr>
        <w:rFonts w:ascii="Wingdings" w:hAnsi="Wingdings" w:hint="default"/>
        <w:sz w:val="10"/>
      </w:rPr>
    </w:lvl>
    <w:lvl w:ilvl="3">
      <w:start w:val="1"/>
      <w:numFmt w:val="bullet"/>
      <w:pStyle w:val="Seznamsodrkami4"/>
      <w:lvlText w:val=""/>
      <w:lvlJc w:val="left"/>
      <w:pPr>
        <w:ind w:left="1428" w:hanging="357"/>
      </w:pPr>
      <w:rPr>
        <w:rFonts w:ascii="Wingdings" w:hAnsi="Wingdings" w:hint="default"/>
        <w:sz w:val="10"/>
      </w:rPr>
    </w:lvl>
    <w:lvl w:ilvl="4">
      <w:start w:val="1"/>
      <w:numFmt w:val="bullet"/>
      <w:pStyle w:val="Seznamsodrkami5"/>
      <w:lvlText w:val=""/>
      <w:lvlJc w:val="left"/>
      <w:pPr>
        <w:ind w:left="1785" w:hanging="357"/>
      </w:pPr>
      <w:rPr>
        <w:rFonts w:ascii="Wingdings" w:hAnsi="Wingdings" w:hint="default"/>
        <w:sz w:val="10"/>
      </w:rPr>
    </w:lvl>
    <w:lvl w:ilvl="5">
      <w:start w:val="1"/>
      <w:numFmt w:val="bullet"/>
      <w:lvlText w:val=""/>
      <w:lvlJc w:val="left"/>
      <w:pPr>
        <w:ind w:left="2142" w:hanging="357"/>
      </w:pPr>
      <w:rPr>
        <w:rFonts w:ascii="Wingdings" w:hAnsi="Wingdings" w:hint="default"/>
        <w:sz w:val="10"/>
      </w:rPr>
    </w:lvl>
    <w:lvl w:ilvl="6">
      <w:start w:val="1"/>
      <w:numFmt w:val="bullet"/>
      <w:lvlText w:val=""/>
      <w:lvlJc w:val="left"/>
      <w:pPr>
        <w:ind w:left="2499" w:hanging="357"/>
      </w:pPr>
      <w:rPr>
        <w:rFonts w:ascii="Wingdings" w:hAnsi="Wingdings" w:hint="default"/>
        <w:sz w:val="10"/>
      </w:rPr>
    </w:lvl>
    <w:lvl w:ilvl="7">
      <w:start w:val="1"/>
      <w:numFmt w:val="bullet"/>
      <w:lvlText w:val=""/>
      <w:lvlJc w:val="left"/>
      <w:pPr>
        <w:ind w:left="2856" w:hanging="357"/>
      </w:pPr>
      <w:rPr>
        <w:rFonts w:ascii="Wingdings" w:hAnsi="Wingdings" w:hint="default"/>
        <w:sz w:val="10"/>
      </w:rPr>
    </w:lvl>
    <w:lvl w:ilvl="8">
      <w:start w:val="1"/>
      <w:numFmt w:val="bullet"/>
      <w:lvlText w:val=""/>
      <w:lvlJc w:val="left"/>
      <w:pPr>
        <w:ind w:left="3213" w:hanging="357"/>
      </w:pPr>
      <w:rPr>
        <w:rFonts w:ascii="Wingdings" w:hAnsi="Wingdings" w:hint="default"/>
        <w:color w:val="000000" w:themeColor="text1"/>
        <w:sz w:val="10"/>
      </w:rPr>
    </w:lvl>
  </w:abstractNum>
  <w:abstractNum w:abstractNumId="42" w15:restartNumberingAfterBreak="0">
    <w:nsid w:val="5AD55C1E"/>
    <w:multiLevelType w:val="hybridMultilevel"/>
    <w:tmpl w:val="3342BE92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5AF35F43"/>
    <w:multiLevelType w:val="multilevel"/>
    <w:tmpl w:val="0D8ABE32"/>
    <w:numStyleLink w:val="VariantaB-sla"/>
  </w:abstractNum>
  <w:abstractNum w:abstractNumId="44" w15:restartNumberingAfterBreak="0">
    <w:nsid w:val="6019590F"/>
    <w:multiLevelType w:val="hybridMultilevel"/>
    <w:tmpl w:val="ABD0BE6A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C0050E2"/>
    <w:multiLevelType w:val="hybridMultilevel"/>
    <w:tmpl w:val="709694FE"/>
    <w:lvl w:ilvl="0" w:tplc="04050011">
      <w:start w:val="1"/>
      <w:numFmt w:val="decimal"/>
      <w:lvlText w:val="%1)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 w15:restartNumberingAfterBreak="0">
    <w:nsid w:val="7F5B2858"/>
    <w:multiLevelType w:val="hybridMultilevel"/>
    <w:tmpl w:val="16AE7F0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41"/>
  </w:num>
  <w:num w:numId="3">
    <w:abstractNumId w:val="19"/>
  </w:num>
  <w:num w:numId="4">
    <w:abstractNumId w:val="14"/>
  </w:num>
  <w:num w:numId="5">
    <w:abstractNumId w:val="5"/>
    <w:lvlOverride w:ilvl="0">
      <w:lvl w:ilvl="0">
        <w:start w:val="1"/>
        <w:numFmt w:val="decimal"/>
        <w:lvlText w:val="%1."/>
        <w:lvlJc w:val="left"/>
        <w:pPr>
          <w:ind w:left="357" w:hanging="357"/>
        </w:pPr>
        <w:rPr>
          <w:rFonts w:hint="default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851" w:hanging="494"/>
        </w:pPr>
        <w:rPr>
          <w:rFonts w:hint="default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1474" w:hanging="623"/>
        </w:pPr>
        <w:rPr>
          <w:rFonts w:hint="default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tabs>
            <w:tab w:val="num" w:pos="1474"/>
          </w:tabs>
          <w:ind w:left="2211" w:hanging="737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3175" w:hanging="964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4309" w:hanging="1134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2499" w:hanging="357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2856" w:hanging="357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3213" w:hanging="357"/>
        </w:pPr>
        <w:rPr>
          <w:rFonts w:hint="default"/>
        </w:rPr>
      </w:lvl>
    </w:lvlOverride>
  </w:num>
  <w:num w:numId="6">
    <w:abstractNumId w:val="37"/>
  </w:num>
  <w:num w:numId="7">
    <w:abstractNumId w:val="7"/>
  </w:num>
  <w:num w:numId="8">
    <w:abstractNumId w:val="40"/>
  </w:num>
  <w:num w:numId="9">
    <w:abstractNumId w:val="5"/>
  </w:num>
  <w:num w:numId="10">
    <w:abstractNumId w:val="2"/>
  </w:num>
  <w:num w:numId="11">
    <w:abstractNumId w:val="1"/>
  </w:num>
  <w:num w:numId="12">
    <w:abstractNumId w:val="0"/>
  </w:num>
  <w:num w:numId="13">
    <w:abstractNumId w:val="39"/>
  </w:num>
  <w:num w:numId="14">
    <w:abstractNumId w:val="4"/>
  </w:num>
  <w:num w:numId="15">
    <w:abstractNumId w:val="3"/>
  </w:num>
  <w:num w:numId="16">
    <w:abstractNumId w:val="37"/>
  </w:num>
  <w:num w:numId="17">
    <w:abstractNumId w:val="20"/>
  </w:num>
  <w:num w:numId="18">
    <w:abstractNumId w:val="6"/>
  </w:num>
  <w:num w:numId="19">
    <w:abstractNumId w:val="12"/>
  </w:num>
  <w:num w:numId="20">
    <w:abstractNumId w:val="8"/>
  </w:num>
  <w:num w:numId="21">
    <w:abstractNumId w:val="32"/>
  </w:num>
  <w:num w:numId="22">
    <w:abstractNumId w:val="10"/>
  </w:num>
  <w:num w:numId="23">
    <w:abstractNumId w:val="22"/>
  </w:num>
  <w:num w:numId="24">
    <w:abstractNumId w:val="11"/>
  </w:num>
  <w:num w:numId="25">
    <w:abstractNumId w:val="15"/>
  </w:num>
  <w:num w:numId="26">
    <w:abstractNumId w:val="36"/>
  </w:num>
  <w:num w:numId="27">
    <w:abstractNumId w:val="29"/>
  </w:num>
  <w:num w:numId="28">
    <w:abstractNumId w:val="28"/>
  </w:num>
  <w:num w:numId="29">
    <w:abstractNumId w:val="18"/>
  </w:num>
  <w:num w:numId="30">
    <w:abstractNumId w:val="38"/>
  </w:num>
  <w:num w:numId="31">
    <w:abstractNumId w:val="43"/>
  </w:num>
  <w:num w:numId="32">
    <w:abstractNumId w:val="24"/>
  </w:num>
  <w:num w:numId="33">
    <w:abstractNumId w:val="17"/>
  </w:num>
  <w:num w:numId="34">
    <w:abstractNumId w:val="9"/>
  </w:num>
  <w:num w:numId="35">
    <w:abstractNumId w:val="25"/>
  </w:num>
  <w:num w:numId="36">
    <w:abstractNumId w:val="13"/>
  </w:num>
  <w:num w:numId="37">
    <w:abstractNumId w:val="45"/>
  </w:num>
  <w:num w:numId="38">
    <w:abstractNumId w:val="23"/>
  </w:num>
  <w:num w:numId="39">
    <w:abstractNumId w:val="33"/>
  </w:num>
  <w:num w:numId="40">
    <w:abstractNumId w:val="27"/>
  </w:num>
  <w:num w:numId="41">
    <w:abstractNumId w:val="21"/>
  </w:num>
  <w:num w:numId="42">
    <w:abstractNumId w:val="34"/>
  </w:num>
  <w:num w:numId="43">
    <w:abstractNumId w:val="26"/>
  </w:num>
  <w:num w:numId="44">
    <w:abstractNumId w:val="46"/>
  </w:num>
  <w:num w:numId="45">
    <w:abstractNumId w:val="44"/>
  </w:num>
  <w:num w:numId="46">
    <w:abstractNumId w:val="42"/>
  </w:num>
  <w:num w:numId="47">
    <w:abstractNumId w:val="35"/>
  </w:num>
  <w:num w:numId="48">
    <w:abstractNumId w:val="30"/>
  </w:num>
  <w:num w:numId="49">
    <w:abstractNumId w:val="31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removeDateAndTime/>
  <w:proofState w:spelling="clean" w:grammar="clean"/>
  <w:stylePaneFormatFilter w:val="D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1" w:alternateStyleNames="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07C3"/>
    <w:rsid w:val="00015306"/>
    <w:rsid w:val="0002674B"/>
    <w:rsid w:val="0004162E"/>
    <w:rsid w:val="0004786B"/>
    <w:rsid w:val="00063405"/>
    <w:rsid w:val="000809B9"/>
    <w:rsid w:val="000903F3"/>
    <w:rsid w:val="00090B40"/>
    <w:rsid w:val="00095A0A"/>
    <w:rsid w:val="000B1B3D"/>
    <w:rsid w:val="000B1EE7"/>
    <w:rsid w:val="000B2E7F"/>
    <w:rsid w:val="000C4CAF"/>
    <w:rsid w:val="00114678"/>
    <w:rsid w:val="00121485"/>
    <w:rsid w:val="001268B0"/>
    <w:rsid w:val="00137E05"/>
    <w:rsid w:val="00143D47"/>
    <w:rsid w:val="0018051B"/>
    <w:rsid w:val="001966DD"/>
    <w:rsid w:val="001B1E4A"/>
    <w:rsid w:val="001B4179"/>
    <w:rsid w:val="001B575D"/>
    <w:rsid w:val="001C2BAA"/>
    <w:rsid w:val="001D1E2C"/>
    <w:rsid w:val="001D27C0"/>
    <w:rsid w:val="001E74C3"/>
    <w:rsid w:val="001F6937"/>
    <w:rsid w:val="00220DE3"/>
    <w:rsid w:val="002261E6"/>
    <w:rsid w:val="0025290D"/>
    <w:rsid w:val="00260372"/>
    <w:rsid w:val="00262D68"/>
    <w:rsid w:val="00262DAF"/>
    <w:rsid w:val="00285AED"/>
    <w:rsid w:val="002A541C"/>
    <w:rsid w:val="002A7FDC"/>
    <w:rsid w:val="002B6A70"/>
    <w:rsid w:val="002B7FCD"/>
    <w:rsid w:val="002C3D64"/>
    <w:rsid w:val="002D003D"/>
    <w:rsid w:val="002E2442"/>
    <w:rsid w:val="002F0E8C"/>
    <w:rsid w:val="00310FA0"/>
    <w:rsid w:val="0031732D"/>
    <w:rsid w:val="00320481"/>
    <w:rsid w:val="003250CB"/>
    <w:rsid w:val="00332EF5"/>
    <w:rsid w:val="00363201"/>
    <w:rsid w:val="00365774"/>
    <w:rsid w:val="003741CE"/>
    <w:rsid w:val="00377AAA"/>
    <w:rsid w:val="0038391F"/>
    <w:rsid w:val="0039063C"/>
    <w:rsid w:val="003A46A8"/>
    <w:rsid w:val="003A51AA"/>
    <w:rsid w:val="003A59DD"/>
    <w:rsid w:val="003B0CB0"/>
    <w:rsid w:val="003B565A"/>
    <w:rsid w:val="003D00A1"/>
    <w:rsid w:val="003E40EC"/>
    <w:rsid w:val="0041427F"/>
    <w:rsid w:val="0041550E"/>
    <w:rsid w:val="00416C0C"/>
    <w:rsid w:val="00436C4B"/>
    <w:rsid w:val="004509E5"/>
    <w:rsid w:val="0046005A"/>
    <w:rsid w:val="00465BE8"/>
    <w:rsid w:val="00486FB9"/>
    <w:rsid w:val="004B16C5"/>
    <w:rsid w:val="004C212A"/>
    <w:rsid w:val="00500232"/>
    <w:rsid w:val="00504668"/>
    <w:rsid w:val="005455E1"/>
    <w:rsid w:val="005502BD"/>
    <w:rsid w:val="00552271"/>
    <w:rsid w:val="00553E41"/>
    <w:rsid w:val="00556787"/>
    <w:rsid w:val="00582276"/>
    <w:rsid w:val="00582CD7"/>
    <w:rsid w:val="005A53EB"/>
    <w:rsid w:val="005B5837"/>
    <w:rsid w:val="005C2560"/>
    <w:rsid w:val="005C5BC3"/>
    <w:rsid w:val="005D07EE"/>
    <w:rsid w:val="005D4F43"/>
    <w:rsid w:val="005F07C3"/>
    <w:rsid w:val="005F7585"/>
    <w:rsid w:val="00600B8C"/>
    <w:rsid w:val="00605759"/>
    <w:rsid w:val="00645B8D"/>
    <w:rsid w:val="00650C6C"/>
    <w:rsid w:val="00652323"/>
    <w:rsid w:val="00652FE6"/>
    <w:rsid w:val="00667898"/>
    <w:rsid w:val="00677FE0"/>
    <w:rsid w:val="006A38AB"/>
    <w:rsid w:val="006A4225"/>
    <w:rsid w:val="006C0A53"/>
    <w:rsid w:val="006C35ED"/>
    <w:rsid w:val="006D04EF"/>
    <w:rsid w:val="006E2FB0"/>
    <w:rsid w:val="007102D2"/>
    <w:rsid w:val="00713948"/>
    <w:rsid w:val="0073330C"/>
    <w:rsid w:val="00735369"/>
    <w:rsid w:val="00753A27"/>
    <w:rsid w:val="0079342A"/>
    <w:rsid w:val="0079463A"/>
    <w:rsid w:val="007B4949"/>
    <w:rsid w:val="007E3622"/>
    <w:rsid w:val="007F0BC6"/>
    <w:rsid w:val="007F7BE3"/>
    <w:rsid w:val="00831374"/>
    <w:rsid w:val="00857580"/>
    <w:rsid w:val="00865238"/>
    <w:rsid w:val="008667BF"/>
    <w:rsid w:val="00867BA7"/>
    <w:rsid w:val="00895645"/>
    <w:rsid w:val="008A1ABE"/>
    <w:rsid w:val="008A7851"/>
    <w:rsid w:val="008C3782"/>
    <w:rsid w:val="008D47B7"/>
    <w:rsid w:val="008D4A32"/>
    <w:rsid w:val="008D593A"/>
    <w:rsid w:val="008D756A"/>
    <w:rsid w:val="008E6C03"/>
    <w:rsid w:val="008E7760"/>
    <w:rsid w:val="008F36EF"/>
    <w:rsid w:val="00900869"/>
    <w:rsid w:val="00903158"/>
    <w:rsid w:val="00922001"/>
    <w:rsid w:val="00922C17"/>
    <w:rsid w:val="00942DDD"/>
    <w:rsid w:val="009516A8"/>
    <w:rsid w:val="0097705C"/>
    <w:rsid w:val="00982E11"/>
    <w:rsid w:val="00991D7B"/>
    <w:rsid w:val="009A765F"/>
    <w:rsid w:val="009E5734"/>
    <w:rsid w:val="009F393D"/>
    <w:rsid w:val="009F5F99"/>
    <w:rsid w:val="009F74D5"/>
    <w:rsid w:val="009F7F46"/>
    <w:rsid w:val="00A000BF"/>
    <w:rsid w:val="00A0587E"/>
    <w:rsid w:val="00A275BC"/>
    <w:rsid w:val="00A464B4"/>
    <w:rsid w:val="00A63D6B"/>
    <w:rsid w:val="00A84B52"/>
    <w:rsid w:val="00A8660F"/>
    <w:rsid w:val="00A95C48"/>
    <w:rsid w:val="00AA7056"/>
    <w:rsid w:val="00AB31C6"/>
    <w:rsid w:val="00AB523B"/>
    <w:rsid w:val="00AD7E40"/>
    <w:rsid w:val="00B11940"/>
    <w:rsid w:val="00B1477A"/>
    <w:rsid w:val="00B20993"/>
    <w:rsid w:val="00B42E96"/>
    <w:rsid w:val="00B50EE6"/>
    <w:rsid w:val="00B52185"/>
    <w:rsid w:val="00B60388"/>
    <w:rsid w:val="00B71D48"/>
    <w:rsid w:val="00B9753A"/>
    <w:rsid w:val="00BB479C"/>
    <w:rsid w:val="00BC4720"/>
    <w:rsid w:val="00BD525E"/>
    <w:rsid w:val="00BD75A2"/>
    <w:rsid w:val="00BF7074"/>
    <w:rsid w:val="00C15E4F"/>
    <w:rsid w:val="00C2017A"/>
    <w:rsid w:val="00C2026B"/>
    <w:rsid w:val="00C20470"/>
    <w:rsid w:val="00C2353A"/>
    <w:rsid w:val="00C34B2F"/>
    <w:rsid w:val="00C36491"/>
    <w:rsid w:val="00C4641B"/>
    <w:rsid w:val="00C606C0"/>
    <w:rsid w:val="00C6690E"/>
    <w:rsid w:val="00C703C5"/>
    <w:rsid w:val="00C74B36"/>
    <w:rsid w:val="00C805F2"/>
    <w:rsid w:val="00C80CC3"/>
    <w:rsid w:val="00C85256"/>
    <w:rsid w:val="00C95489"/>
    <w:rsid w:val="00C96EFE"/>
    <w:rsid w:val="00CC5E40"/>
    <w:rsid w:val="00CE148F"/>
    <w:rsid w:val="00CE69F1"/>
    <w:rsid w:val="00D073D0"/>
    <w:rsid w:val="00D1569F"/>
    <w:rsid w:val="00D20B1E"/>
    <w:rsid w:val="00D22179"/>
    <w:rsid w:val="00D22462"/>
    <w:rsid w:val="00D230AC"/>
    <w:rsid w:val="00D30EEB"/>
    <w:rsid w:val="00D32489"/>
    <w:rsid w:val="00D3349E"/>
    <w:rsid w:val="00D47E70"/>
    <w:rsid w:val="00D73CB8"/>
    <w:rsid w:val="00DA7591"/>
    <w:rsid w:val="00E111D6"/>
    <w:rsid w:val="00E2126E"/>
    <w:rsid w:val="00E24C20"/>
    <w:rsid w:val="00E32798"/>
    <w:rsid w:val="00E33AF9"/>
    <w:rsid w:val="00E33CC8"/>
    <w:rsid w:val="00E40C62"/>
    <w:rsid w:val="00E51C91"/>
    <w:rsid w:val="00E667C1"/>
    <w:rsid w:val="00E714EF"/>
    <w:rsid w:val="00E86D59"/>
    <w:rsid w:val="00EA206F"/>
    <w:rsid w:val="00EA243C"/>
    <w:rsid w:val="00EC3F88"/>
    <w:rsid w:val="00ED0AD1"/>
    <w:rsid w:val="00ED1AA3"/>
    <w:rsid w:val="00ED36D8"/>
    <w:rsid w:val="00ED7D85"/>
    <w:rsid w:val="00EE6BD7"/>
    <w:rsid w:val="00F0689D"/>
    <w:rsid w:val="00F60A6C"/>
    <w:rsid w:val="00F77A53"/>
    <w:rsid w:val="00FA2876"/>
    <w:rsid w:val="00FB01B5"/>
    <w:rsid w:val="00FB731A"/>
    <w:rsid w:val="00FC5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0507A02"/>
  <w15:chartTrackingRefBased/>
  <w15:docId w15:val="{1CE2BE1E-4C41-456A-B4B9-3EEF4EA11D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7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qFormat="1"/>
    <w:lsdException w:name="List Number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qFormat="1"/>
    <w:lsdException w:name="List Bullet 3" w:semiHidden="1" w:unhideWhenUsed="1" w:qFormat="1"/>
    <w:lsdException w:name="List Bullet 4" w:semiHidden="1" w:unhideWhenUsed="1" w:qFormat="1"/>
    <w:lsdException w:name="List Bullet 5" w:semiHidden="1" w:unhideWhenUsed="1" w:qFormat="1"/>
    <w:lsdException w:name="List Number 2" w:qFormat="1"/>
    <w:lsdException w:name="List Number 3" w:qFormat="1"/>
    <w:lsdException w:name="List Number 4" w:qFormat="1"/>
    <w:lsdException w:name="List Number 5" w:qFormat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semiHidden="1" w:unhideWhenUsed="1" w:qFormat="1"/>
    <w:lsdException w:name="Bibliography" w:semiHidden="1" w:uiPriority="38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A0587E"/>
    <w:pPr>
      <w:spacing w:after="160" w:line="293" w:lineRule="auto"/>
    </w:pPr>
    <w:rPr>
      <w:color w:val="000000" w:themeColor="text1"/>
      <w:lang w:val="en-GB"/>
    </w:rPr>
  </w:style>
  <w:style w:type="paragraph" w:styleId="Nadpis1">
    <w:name w:val="heading 1"/>
    <w:basedOn w:val="Normln"/>
    <w:next w:val="Normln"/>
    <w:link w:val="Nadpis1Char"/>
    <w:uiPriority w:val="7"/>
    <w:qFormat/>
    <w:rsid w:val="00831374"/>
    <w:pPr>
      <w:keepNext/>
      <w:keepLines/>
      <w:spacing w:before="160" w:after="0"/>
      <w:outlineLvl w:val="0"/>
    </w:pPr>
    <w:rPr>
      <w:rFonts w:asciiTheme="majorHAnsi" w:eastAsiaTheme="majorEastAsia" w:hAnsiTheme="majorHAnsi" w:cstheme="majorBidi"/>
      <w:b/>
      <w:sz w:val="28"/>
      <w:szCs w:val="32"/>
    </w:rPr>
  </w:style>
  <w:style w:type="paragraph" w:styleId="Nadpis2">
    <w:name w:val="heading 2"/>
    <w:basedOn w:val="Normln"/>
    <w:next w:val="Normln"/>
    <w:link w:val="Nadpis2Char"/>
    <w:uiPriority w:val="7"/>
    <w:unhideWhenUsed/>
    <w:qFormat/>
    <w:rsid w:val="00063405"/>
    <w:pPr>
      <w:keepNext/>
      <w:keepLines/>
      <w:spacing w:before="80" w:after="0"/>
      <w:outlineLvl w:val="1"/>
    </w:pPr>
    <w:rPr>
      <w:rFonts w:asciiTheme="majorHAnsi" w:eastAsiaTheme="majorEastAsia" w:hAnsiTheme="majorHAnsi" w:cstheme="majorBidi"/>
      <w:b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7"/>
    <w:unhideWhenUsed/>
    <w:qFormat/>
    <w:rsid w:val="0050466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b/>
      <w:sz w:val="24"/>
      <w:szCs w:val="24"/>
    </w:rPr>
  </w:style>
  <w:style w:type="paragraph" w:styleId="Nadpis4">
    <w:name w:val="heading 4"/>
    <w:basedOn w:val="Normln"/>
    <w:next w:val="Normln"/>
    <w:link w:val="Nadpis4Char"/>
    <w:uiPriority w:val="7"/>
    <w:unhideWhenUsed/>
    <w:qFormat/>
    <w:rsid w:val="00C6690E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sz w:val="24"/>
    </w:rPr>
  </w:style>
  <w:style w:type="paragraph" w:styleId="Nadpis5">
    <w:name w:val="heading 5"/>
    <w:basedOn w:val="Normln"/>
    <w:next w:val="Normln"/>
    <w:link w:val="Nadpis5Char"/>
    <w:uiPriority w:val="7"/>
    <w:unhideWhenUsed/>
    <w:qFormat/>
    <w:rsid w:val="00C6690E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b/>
    </w:rPr>
  </w:style>
  <w:style w:type="paragraph" w:styleId="Nadpis6">
    <w:name w:val="heading 6"/>
    <w:basedOn w:val="Normln"/>
    <w:next w:val="Normln"/>
    <w:link w:val="Nadpis6Char"/>
    <w:uiPriority w:val="7"/>
    <w:unhideWhenUsed/>
    <w:qFormat/>
    <w:rsid w:val="00C6690E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</w:rPr>
  </w:style>
  <w:style w:type="paragraph" w:styleId="Nadpis7">
    <w:name w:val="heading 7"/>
    <w:basedOn w:val="Normln"/>
    <w:next w:val="Normln"/>
    <w:link w:val="Nadpis7Char"/>
    <w:uiPriority w:val="7"/>
    <w:unhideWhenUsed/>
    <w:qFormat/>
    <w:rsid w:val="00C6690E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Cs/>
    </w:rPr>
  </w:style>
  <w:style w:type="paragraph" w:styleId="Nadpis8">
    <w:name w:val="heading 8"/>
    <w:basedOn w:val="Normln"/>
    <w:next w:val="Normln"/>
    <w:link w:val="Nadpis8Char"/>
    <w:uiPriority w:val="7"/>
    <w:unhideWhenUsed/>
    <w:qFormat/>
    <w:rsid w:val="00A95C48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color w:val="272727" w:themeColor="text1" w:themeTint="D8"/>
      <w:szCs w:val="21"/>
    </w:rPr>
  </w:style>
  <w:style w:type="paragraph" w:styleId="Nadpis9">
    <w:name w:val="heading 9"/>
    <w:basedOn w:val="Normln"/>
    <w:next w:val="Normln"/>
    <w:link w:val="Nadpis9Char"/>
    <w:uiPriority w:val="7"/>
    <w:unhideWhenUsed/>
    <w:qFormat/>
    <w:rsid w:val="00A95C48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5"/>
    <w:unhideWhenUsed/>
    <w:qFormat/>
    <w:rsid w:val="009F7F46"/>
    <w:pPr>
      <w:ind w:left="720"/>
      <w:contextualSpacing/>
    </w:pPr>
  </w:style>
  <w:style w:type="numbering" w:customStyle="1" w:styleId="VariantaB-odrky">
    <w:name w:val="Varianta B - odrážky"/>
    <w:uiPriority w:val="99"/>
    <w:rsid w:val="007102D2"/>
    <w:pPr>
      <w:numPr>
        <w:numId w:val="1"/>
      </w:numPr>
    </w:pPr>
  </w:style>
  <w:style w:type="character" w:customStyle="1" w:styleId="Nadpis1Char">
    <w:name w:val="Nadpis 1 Char"/>
    <w:basedOn w:val="Standardnpsmoodstavce"/>
    <w:link w:val="Nadpis1"/>
    <w:uiPriority w:val="7"/>
    <w:rsid w:val="003250CB"/>
    <w:rPr>
      <w:rFonts w:asciiTheme="majorHAnsi" w:eastAsiaTheme="majorEastAsia" w:hAnsiTheme="majorHAnsi" w:cstheme="majorBidi"/>
      <w:b/>
      <w:color w:val="000000" w:themeColor="text1"/>
      <w:sz w:val="28"/>
      <w:szCs w:val="32"/>
    </w:rPr>
  </w:style>
  <w:style w:type="numbering" w:customStyle="1" w:styleId="VariantaA-odrky">
    <w:name w:val="Varianta A - odrážky"/>
    <w:uiPriority w:val="99"/>
    <w:rsid w:val="00262DAF"/>
    <w:pPr>
      <w:numPr>
        <w:numId w:val="2"/>
      </w:numPr>
    </w:pPr>
  </w:style>
  <w:style w:type="character" w:customStyle="1" w:styleId="Nadpis2Char">
    <w:name w:val="Nadpis 2 Char"/>
    <w:basedOn w:val="Standardnpsmoodstavce"/>
    <w:link w:val="Nadpis2"/>
    <w:uiPriority w:val="7"/>
    <w:rsid w:val="003250CB"/>
    <w:rPr>
      <w:rFonts w:asciiTheme="majorHAnsi" w:eastAsiaTheme="majorEastAsia" w:hAnsiTheme="majorHAnsi" w:cstheme="majorBidi"/>
      <w:b/>
      <w:color w:val="000000" w:themeColor="text1"/>
      <w:sz w:val="26"/>
      <w:szCs w:val="26"/>
    </w:rPr>
  </w:style>
  <w:style w:type="numbering" w:customStyle="1" w:styleId="VariantaA-sla">
    <w:name w:val="Varianta A - čísla"/>
    <w:uiPriority w:val="99"/>
    <w:rsid w:val="00B50EE6"/>
    <w:pPr>
      <w:numPr>
        <w:numId w:val="20"/>
      </w:numPr>
    </w:pPr>
  </w:style>
  <w:style w:type="numbering" w:customStyle="1" w:styleId="VariantaB-sla">
    <w:name w:val="Varianta B - čísla"/>
    <w:uiPriority w:val="99"/>
    <w:rsid w:val="009F7F46"/>
    <w:pPr>
      <w:numPr>
        <w:numId w:val="6"/>
      </w:numPr>
    </w:pPr>
  </w:style>
  <w:style w:type="character" w:customStyle="1" w:styleId="Nadpis3Char">
    <w:name w:val="Nadpis 3 Char"/>
    <w:basedOn w:val="Standardnpsmoodstavce"/>
    <w:link w:val="Nadpis3"/>
    <w:uiPriority w:val="7"/>
    <w:rsid w:val="003250CB"/>
    <w:rPr>
      <w:rFonts w:asciiTheme="majorHAnsi" w:eastAsiaTheme="majorEastAsia" w:hAnsiTheme="majorHAnsi" w:cstheme="majorBidi"/>
      <w:b/>
      <w:color w:val="000000" w:themeColor="text1"/>
      <w:sz w:val="24"/>
      <w:szCs w:val="24"/>
    </w:rPr>
  </w:style>
  <w:style w:type="character" w:customStyle="1" w:styleId="Nadpis4Char">
    <w:name w:val="Nadpis 4 Char"/>
    <w:basedOn w:val="Standardnpsmoodstavce"/>
    <w:link w:val="Nadpis4"/>
    <w:uiPriority w:val="7"/>
    <w:rsid w:val="003250CB"/>
    <w:rPr>
      <w:rFonts w:asciiTheme="majorHAnsi" w:eastAsiaTheme="majorEastAsia" w:hAnsiTheme="majorHAnsi" w:cstheme="majorBidi"/>
      <w:i/>
      <w:iCs/>
      <w:color w:val="000000" w:themeColor="text1"/>
      <w:sz w:val="24"/>
    </w:rPr>
  </w:style>
  <w:style w:type="character" w:customStyle="1" w:styleId="Nadpis5Char">
    <w:name w:val="Nadpis 5 Char"/>
    <w:basedOn w:val="Standardnpsmoodstavce"/>
    <w:link w:val="Nadpis5"/>
    <w:uiPriority w:val="7"/>
    <w:rsid w:val="003250CB"/>
    <w:rPr>
      <w:rFonts w:asciiTheme="majorHAnsi" w:eastAsiaTheme="majorEastAsia" w:hAnsiTheme="majorHAnsi" w:cstheme="majorBidi"/>
      <w:b/>
      <w:color w:val="000000" w:themeColor="text1"/>
    </w:rPr>
  </w:style>
  <w:style w:type="character" w:customStyle="1" w:styleId="Nadpis6Char">
    <w:name w:val="Nadpis 6 Char"/>
    <w:basedOn w:val="Standardnpsmoodstavce"/>
    <w:link w:val="Nadpis6"/>
    <w:uiPriority w:val="7"/>
    <w:rsid w:val="003250CB"/>
    <w:rPr>
      <w:rFonts w:asciiTheme="majorHAnsi" w:eastAsiaTheme="majorEastAsia" w:hAnsiTheme="majorHAnsi" w:cstheme="majorBidi"/>
      <w:i/>
      <w:color w:val="000000" w:themeColor="text1"/>
    </w:rPr>
  </w:style>
  <w:style w:type="character" w:customStyle="1" w:styleId="Nadpis7Char">
    <w:name w:val="Nadpis 7 Char"/>
    <w:basedOn w:val="Standardnpsmoodstavce"/>
    <w:link w:val="Nadpis7"/>
    <w:uiPriority w:val="7"/>
    <w:rsid w:val="003250CB"/>
    <w:rPr>
      <w:rFonts w:asciiTheme="majorHAnsi" w:eastAsiaTheme="majorEastAsia" w:hAnsiTheme="majorHAnsi" w:cstheme="majorBidi"/>
      <w:iCs/>
      <w:color w:val="000000" w:themeColor="text1"/>
    </w:rPr>
  </w:style>
  <w:style w:type="character" w:customStyle="1" w:styleId="Nadpis8Char">
    <w:name w:val="Nadpis 8 Char"/>
    <w:basedOn w:val="Standardnpsmoodstavce"/>
    <w:link w:val="Nadpis8"/>
    <w:uiPriority w:val="7"/>
    <w:rsid w:val="003250CB"/>
    <w:rPr>
      <w:rFonts w:asciiTheme="majorHAnsi" w:eastAsiaTheme="majorEastAsia" w:hAnsiTheme="majorHAnsi" w:cstheme="majorBidi"/>
      <w:b/>
      <w:color w:val="272727" w:themeColor="text1" w:themeTint="D8"/>
      <w:szCs w:val="21"/>
    </w:rPr>
  </w:style>
  <w:style w:type="character" w:customStyle="1" w:styleId="Nadpis9Char">
    <w:name w:val="Nadpis 9 Char"/>
    <w:basedOn w:val="Standardnpsmoodstavce"/>
    <w:link w:val="Nadpis9"/>
    <w:uiPriority w:val="7"/>
    <w:rsid w:val="003250CB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Nzev">
    <w:name w:val="Title"/>
    <w:basedOn w:val="Normln"/>
    <w:next w:val="Normln"/>
    <w:link w:val="NzevChar"/>
    <w:uiPriority w:val="4"/>
    <w:qFormat/>
    <w:rsid w:val="00A63D6B"/>
    <w:pPr>
      <w:keepNext/>
      <w:keepLines/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48"/>
      <w:szCs w:val="56"/>
    </w:rPr>
  </w:style>
  <w:style w:type="character" w:customStyle="1" w:styleId="NzevChar">
    <w:name w:val="Název Char"/>
    <w:basedOn w:val="Standardnpsmoodstavce"/>
    <w:link w:val="Nzev"/>
    <w:uiPriority w:val="4"/>
    <w:rsid w:val="003250CB"/>
    <w:rPr>
      <w:rFonts w:asciiTheme="majorHAnsi" w:eastAsiaTheme="majorEastAsia" w:hAnsiTheme="majorHAnsi" w:cstheme="majorBidi"/>
      <w:color w:val="000000" w:themeColor="text1"/>
      <w:spacing w:val="-10"/>
      <w:kern w:val="28"/>
      <w:sz w:val="48"/>
      <w:szCs w:val="56"/>
    </w:rPr>
  </w:style>
  <w:style w:type="character" w:styleId="Zdraznnintenzivn">
    <w:name w:val="Intense Emphasis"/>
    <w:basedOn w:val="Standardnpsmoodstavce"/>
    <w:uiPriority w:val="21"/>
    <w:qFormat/>
    <w:rsid w:val="00EE6BD7"/>
    <w:rPr>
      <w:b/>
      <w:i/>
      <w:iCs/>
      <w:color w:val="000000" w:themeColor="text1"/>
    </w:rPr>
  </w:style>
  <w:style w:type="paragraph" w:styleId="Vrazncitt">
    <w:name w:val="Intense Quote"/>
    <w:basedOn w:val="Normln"/>
    <w:next w:val="Normln"/>
    <w:link w:val="VrazncittChar"/>
    <w:uiPriority w:val="28"/>
    <w:qFormat/>
    <w:rsid w:val="00713948"/>
    <w:pPr>
      <w:keepLines/>
      <w:pBdr>
        <w:top w:val="single" w:sz="4" w:space="10" w:color="000000" w:themeColor="text1"/>
        <w:bottom w:val="single" w:sz="4" w:space="10" w:color="000000" w:themeColor="text1"/>
      </w:pBdr>
      <w:spacing w:before="240" w:after="240"/>
      <w:ind w:left="357" w:right="357"/>
    </w:pPr>
    <w:rPr>
      <w:i/>
      <w:iCs/>
    </w:rPr>
  </w:style>
  <w:style w:type="character" w:customStyle="1" w:styleId="VrazncittChar">
    <w:name w:val="Výrazný citát Char"/>
    <w:basedOn w:val="Standardnpsmoodstavce"/>
    <w:link w:val="Vrazncitt"/>
    <w:uiPriority w:val="28"/>
    <w:rsid w:val="00713948"/>
    <w:rPr>
      <w:i/>
      <w:iCs/>
      <w:color w:val="000000" w:themeColor="text1"/>
    </w:rPr>
  </w:style>
  <w:style w:type="character" w:styleId="Odkazintenzivn">
    <w:name w:val="Intense Reference"/>
    <w:basedOn w:val="Standardnpsmoodstavce"/>
    <w:uiPriority w:val="24"/>
    <w:qFormat/>
    <w:rsid w:val="0039063C"/>
    <w:rPr>
      <w:b/>
      <w:bCs/>
      <w:smallCaps/>
      <w:color w:val="000000" w:themeColor="text1"/>
      <w:spacing w:val="5"/>
    </w:rPr>
  </w:style>
  <w:style w:type="paragraph" w:styleId="slovanseznam">
    <w:name w:val="List Number"/>
    <w:aliases w:val="Číslovaný seznam A"/>
    <w:basedOn w:val="Normln"/>
    <w:uiPriority w:val="15"/>
    <w:qFormat/>
    <w:rsid w:val="001B1E4A"/>
    <w:pPr>
      <w:numPr>
        <w:numId w:val="33"/>
      </w:numPr>
      <w:spacing w:after="0"/>
    </w:pPr>
  </w:style>
  <w:style w:type="paragraph" w:styleId="slovanseznam2">
    <w:name w:val="List Number 2"/>
    <w:aliases w:val="Číslovaný seznam A 2"/>
    <w:basedOn w:val="Normln"/>
    <w:uiPriority w:val="15"/>
    <w:qFormat/>
    <w:rsid w:val="001B1E4A"/>
    <w:pPr>
      <w:numPr>
        <w:ilvl w:val="1"/>
        <w:numId w:val="33"/>
      </w:numPr>
      <w:spacing w:after="0"/>
      <w:contextualSpacing/>
    </w:pPr>
  </w:style>
  <w:style w:type="paragraph" w:styleId="slovanseznam3">
    <w:name w:val="List Number 3"/>
    <w:aliases w:val="Číslovaný seznam A 3"/>
    <w:basedOn w:val="Normln"/>
    <w:uiPriority w:val="15"/>
    <w:qFormat/>
    <w:rsid w:val="001B1E4A"/>
    <w:pPr>
      <w:numPr>
        <w:ilvl w:val="2"/>
        <w:numId w:val="33"/>
      </w:numPr>
      <w:spacing w:after="0"/>
      <w:contextualSpacing/>
    </w:pPr>
  </w:style>
  <w:style w:type="paragraph" w:styleId="slovanseznam4">
    <w:name w:val="List Number 4"/>
    <w:aliases w:val="Číslovaný seznam A 4"/>
    <w:basedOn w:val="Normln"/>
    <w:uiPriority w:val="15"/>
    <w:qFormat/>
    <w:rsid w:val="001B1E4A"/>
    <w:pPr>
      <w:numPr>
        <w:ilvl w:val="3"/>
        <w:numId w:val="33"/>
      </w:numPr>
      <w:spacing w:after="0"/>
      <w:contextualSpacing/>
    </w:pPr>
  </w:style>
  <w:style w:type="paragraph" w:styleId="slovanseznam5">
    <w:name w:val="List Number 5"/>
    <w:aliases w:val="Číslovaný seznam A 5"/>
    <w:basedOn w:val="Normln"/>
    <w:uiPriority w:val="15"/>
    <w:qFormat/>
    <w:rsid w:val="001B1E4A"/>
    <w:pPr>
      <w:numPr>
        <w:ilvl w:val="4"/>
        <w:numId w:val="33"/>
      </w:numPr>
      <w:spacing w:after="0"/>
      <w:contextualSpacing/>
    </w:pPr>
  </w:style>
  <w:style w:type="paragraph" w:customStyle="1" w:styleId="slovanseznamB">
    <w:name w:val="Číslovaný seznam B"/>
    <w:basedOn w:val="Normln"/>
    <w:uiPriority w:val="16"/>
    <w:qFormat/>
    <w:rsid w:val="009F7F46"/>
    <w:pPr>
      <w:numPr>
        <w:numId w:val="31"/>
      </w:numPr>
      <w:spacing w:after="0"/>
    </w:pPr>
  </w:style>
  <w:style w:type="paragraph" w:customStyle="1" w:styleId="slovanseznamB2">
    <w:name w:val="Číslovaný seznam B 2"/>
    <w:basedOn w:val="Normln"/>
    <w:uiPriority w:val="16"/>
    <w:qFormat/>
    <w:rsid w:val="009F7F46"/>
    <w:pPr>
      <w:numPr>
        <w:ilvl w:val="1"/>
        <w:numId w:val="31"/>
      </w:numPr>
      <w:spacing w:after="0"/>
    </w:pPr>
  </w:style>
  <w:style w:type="paragraph" w:customStyle="1" w:styleId="slovanseznamB3">
    <w:name w:val="Číslovaný seznam B 3"/>
    <w:basedOn w:val="Normln"/>
    <w:uiPriority w:val="16"/>
    <w:qFormat/>
    <w:rsid w:val="009F7F46"/>
    <w:pPr>
      <w:numPr>
        <w:ilvl w:val="2"/>
        <w:numId w:val="31"/>
      </w:numPr>
      <w:spacing w:after="0"/>
    </w:pPr>
  </w:style>
  <w:style w:type="paragraph" w:customStyle="1" w:styleId="slovanseznamB4">
    <w:name w:val="Číslovaný seznam B 4"/>
    <w:basedOn w:val="Normln"/>
    <w:uiPriority w:val="16"/>
    <w:qFormat/>
    <w:rsid w:val="009F7F46"/>
    <w:pPr>
      <w:numPr>
        <w:ilvl w:val="3"/>
        <w:numId w:val="31"/>
      </w:numPr>
      <w:spacing w:after="0"/>
    </w:pPr>
  </w:style>
  <w:style w:type="paragraph" w:customStyle="1" w:styleId="slovanseznamB5">
    <w:name w:val="Číslovaný seznam B 5"/>
    <w:basedOn w:val="Normln"/>
    <w:uiPriority w:val="16"/>
    <w:qFormat/>
    <w:rsid w:val="009F7F46"/>
    <w:pPr>
      <w:numPr>
        <w:ilvl w:val="4"/>
        <w:numId w:val="31"/>
      </w:numPr>
      <w:spacing w:after="0"/>
    </w:pPr>
  </w:style>
  <w:style w:type="paragraph" w:styleId="Seznamsodrkami3">
    <w:name w:val="List Bullet 3"/>
    <w:aliases w:val="Seznam s odrážkami A 3"/>
    <w:basedOn w:val="Normln"/>
    <w:uiPriority w:val="10"/>
    <w:qFormat/>
    <w:rsid w:val="00262DAF"/>
    <w:pPr>
      <w:numPr>
        <w:ilvl w:val="2"/>
        <w:numId w:val="32"/>
      </w:numPr>
      <w:spacing w:after="0"/>
      <w:contextualSpacing/>
    </w:pPr>
  </w:style>
  <w:style w:type="paragraph" w:styleId="Seznamsodrkami4">
    <w:name w:val="List Bullet 4"/>
    <w:aliases w:val="Seznam s odrážkami A 4"/>
    <w:basedOn w:val="Normln"/>
    <w:uiPriority w:val="10"/>
    <w:qFormat/>
    <w:rsid w:val="00262DAF"/>
    <w:pPr>
      <w:numPr>
        <w:ilvl w:val="3"/>
        <w:numId w:val="32"/>
      </w:numPr>
      <w:spacing w:after="0"/>
      <w:contextualSpacing/>
    </w:pPr>
  </w:style>
  <w:style w:type="paragraph" w:styleId="Seznamsodrkami5">
    <w:name w:val="List Bullet 5"/>
    <w:aliases w:val="Seznam s odrážkami A 5"/>
    <w:basedOn w:val="Normln"/>
    <w:uiPriority w:val="10"/>
    <w:qFormat/>
    <w:rsid w:val="00262DAF"/>
    <w:pPr>
      <w:numPr>
        <w:ilvl w:val="4"/>
        <w:numId w:val="32"/>
      </w:numPr>
      <w:spacing w:after="0"/>
    </w:pPr>
  </w:style>
  <w:style w:type="paragraph" w:styleId="Seznamsodrkami">
    <w:name w:val="List Bullet"/>
    <w:aliases w:val="Seznam s odrážkami A"/>
    <w:basedOn w:val="Normln"/>
    <w:uiPriority w:val="10"/>
    <w:qFormat/>
    <w:rsid w:val="00262DAF"/>
    <w:pPr>
      <w:numPr>
        <w:numId w:val="32"/>
      </w:numPr>
      <w:spacing w:after="0"/>
      <w:contextualSpacing/>
    </w:pPr>
  </w:style>
  <w:style w:type="paragraph" w:styleId="Seznamsodrkami2">
    <w:name w:val="List Bullet 2"/>
    <w:aliases w:val="Seznam s odrážkami A 2"/>
    <w:basedOn w:val="Normln"/>
    <w:uiPriority w:val="10"/>
    <w:qFormat/>
    <w:rsid w:val="00262DAF"/>
    <w:pPr>
      <w:numPr>
        <w:ilvl w:val="1"/>
        <w:numId w:val="32"/>
      </w:numPr>
      <w:spacing w:after="0"/>
      <w:contextualSpacing/>
    </w:pPr>
  </w:style>
  <w:style w:type="paragraph" w:customStyle="1" w:styleId="Nadpis1-mimoobsah">
    <w:name w:val="Nadpis 1 - mimo obsah"/>
    <w:basedOn w:val="Normln"/>
    <w:next w:val="Normln"/>
    <w:uiPriority w:val="8"/>
    <w:qFormat/>
    <w:rsid w:val="00831374"/>
    <w:pPr>
      <w:keepNext/>
      <w:keepLines/>
      <w:spacing w:before="160" w:after="0"/>
    </w:pPr>
    <w:rPr>
      <w:rFonts w:asciiTheme="majorHAnsi" w:hAnsiTheme="majorHAnsi"/>
      <w:b/>
      <w:sz w:val="28"/>
    </w:rPr>
  </w:style>
  <w:style w:type="paragraph" w:customStyle="1" w:styleId="Nadpis2-mimoobsah">
    <w:name w:val="Nadpis 2 - mimo obsah"/>
    <w:basedOn w:val="Normln"/>
    <w:next w:val="Normln"/>
    <w:uiPriority w:val="8"/>
    <w:qFormat/>
    <w:rsid w:val="00AB523B"/>
    <w:pPr>
      <w:keepNext/>
      <w:keepLines/>
      <w:spacing w:before="80" w:after="0"/>
    </w:pPr>
    <w:rPr>
      <w:rFonts w:asciiTheme="majorHAnsi" w:hAnsiTheme="majorHAnsi"/>
      <w:b/>
      <w:sz w:val="26"/>
    </w:rPr>
  </w:style>
  <w:style w:type="paragraph" w:customStyle="1" w:styleId="Nadpis3-mimoobsah">
    <w:name w:val="Nadpis 3 - mimo obsah"/>
    <w:basedOn w:val="Normln"/>
    <w:next w:val="Normln"/>
    <w:uiPriority w:val="8"/>
    <w:qFormat/>
    <w:rsid w:val="00BB479C"/>
    <w:pPr>
      <w:keepNext/>
      <w:keepLines/>
      <w:spacing w:before="40" w:after="0"/>
    </w:pPr>
    <w:rPr>
      <w:rFonts w:asciiTheme="majorHAnsi" w:hAnsiTheme="majorHAnsi"/>
      <w:b/>
      <w:sz w:val="24"/>
    </w:rPr>
  </w:style>
  <w:style w:type="paragraph" w:customStyle="1" w:styleId="Nadpis4-mimoobsah">
    <w:name w:val="Nadpis 4 - mimo obsah"/>
    <w:basedOn w:val="Normln"/>
    <w:next w:val="Normln"/>
    <w:uiPriority w:val="8"/>
    <w:qFormat/>
    <w:rsid w:val="00BB479C"/>
    <w:pPr>
      <w:keepNext/>
      <w:keepLines/>
      <w:spacing w:before="40" w:after="0"/>
    </w:pPr>
    <w:rPr>
      <w:rFonts w:asciiTheme="majorHAnsi" w:hAnsiTheme="majorHAnsi"/>
      <w:i/>
      <w:sz w:val="24"/>
    </w:rPr>
  </w:style>
  <w:style w:type="paragraph" w:customStyle="1" w:styleId="Nadpis5-mimoobsah">
    <w:name w:val="Nadpis 5 - mimo obsah"/>
    <w:basedOn w:val="Normln"/>
    <w:next w:val="Normln"/>
    <w:uiPriority w:val="8"/>
    <w:qFormat/>
    <w:rsid w:val="00BB479C"/>
    <w:pPr>
      <w:keepNext/>
      <w:keepLines/>
      <w:spacing w:before="40" w:after="0"/>
    </w:pPr>
    <w:rPr>
      <w:rFonts w:asciiTheme="majorHAnsi" w:hAnsiTheme="majorHAnsi"/>
      <w:b/>
    </w:rPr>
  </w:style>
  <w:style w:type="paragraph" w:customStyle="1" w:styleId="Nadpis7mimoobsah">
    <w:name w:val="Nadpis 7 mimo obsah"/>
    <w:basedOn w:val="Normln"/>
    <w:next w:val="Normln"/>
    <w:uiPriority w:val="8"/>
    <w:qFormat/>
    <w:rsid w:val="00BB479C"/>
    <w:pPr>
      <w:keepNext/>
      <w:keepLines/>
      <w:spacing w:before="40" w:after="0"/>
    </w:pPr>
    <w:rPr>
      <w:rFonts w:asciiTheme="majorHAnsi" w:hAnsiTheme="majorHAnsi"/>
    </w:rPr>
  </w:style>
  <w:style w:type="paragraph" w:customStyle="1" w:styleId="Nadpis6mimoobsah">
    <w:name w:val="Nadpis 6 mimo obsah"/>
    <w:basedOn w:val="Normln"/>
    <w:next w:val="Normln"/>
    <w:uiPriority w:val="8"/>
    <w:qFormat/>
    <w:rsid w:val="00A95C48"/>
    <w:pPr>
      <w:keepNext/>
      <w:keepLines/>
      <w:spacing w:before="40" w:after="0"/>
    </w:pPr>
    <w:rPr>
      <w:rFonts w:asciiTheme="majorHAnsi" w:hAnsiTheme="majorHAnsi"/>
      <w:i/>
    </w:rPr>
  </w:style>
  <w:style w:type="paragraph" w:customStyle="1" w:styleId="Nadpis8mimoobsah">
    <w:name w:val="Nadpis 8 mimo obsah"/>
    <w:basedOn w:val="Normln"/>
    <w:next w:val="Normln"/>
    <w:uiPriority w:val="8"/>
    <w:qFormat/>
    <w:rsid w:val="00A95C48"/>
    <w:pPr>
      <w:keepNext/>
      <w:keepLines/>
      <w:spacing w:before="40" w:after="0"/>
    </w:pPr>
    <w:rPr>
      <w:rFonts w:asciiTheme="majorHAnsi" w:hAnsiTheme="majorHAnsi"/>
      <w:b/>
      <w:sz w:val="21"/>
      <w:szCs w:val="21"/>
    </w:rPr>
  </w:style>
  <w:style w:type="paragraph" w:customStyle="1" w:styleId="Nadpis9mimoobsah">
    <w:name w:val="Nadpis 9 mimo obsah"/>
    <w:basedOn w:val="Normln"/>
    <w:next w:val="Normln"/>
    <w:uiPriority w:val="8"/>
    <w:qFormat/>
    <w:rsid w:val="00A95C48"/>
    <w:pPr>
      <w:keepNext/>
      <w:keepLines/>
      <w:spacing w:before="40" w:after="0"/>
    </w:pPr>
    <w:rPr>
      <w:rFonts w:asciiTheme="majorHAnsi" w:hAnsiTheme="majorHAnsi"/>
      <w:i/>
      <w:sz w:val="21"/>
      <w:szCs w:val="21"/>
    </w:rPr>
  </w:style>
  <w:style w:type="paragraph" w:styleId="Podnadpis">
    <w:name w:val="Subtitle"/>
    <w:basedOn w:val="Normln"/>
    <w:next w:val="Normln"/>
    <w:link w:val="PodnadpisChar"/>
    <w:uiPriority w:val="5"/>
    <w:qFormat/>
    <w:rsid w:val="008D4A32"/>
    <w:pPr>
      <w:numPr>
        <w:ilvl w:val="1"/>
      </w:numPr>
    </w:pPr>
    <w:rPr>
      <w:rFonts w:eastAsiaTheme="minorEastAsia"/>
      <w:color w:val="595959" w:themeColor="text1" w:themeTint="A6"/>
      <w:spacing w:val="15"/>
      <w:sz w:val="28"/>
    </w:rPr>
  </w:style>
  <w:style w:type="character" w:customStyle="1" w:styleId="PodnadpisChar">
    <w:name w:val="Podnadpis Char"/>
    <w:basedOn w:val="Standardnpsmoodstavce"/>
    <w:link w:val="Podnadpis"/>
    <w:uiPriority w:val="5"/>
    <w:rsid w:val="003250CB"/>
    <w:rPr>
      <w:rFonts w:eastAsiaTheme="minorEastAsia"/>
      <w:color w:val="595959" w:themeColor="text1" w:themeTint="A6"/>
      <w:spacing w:val="15"/>
      <w:sz w:val="28"/>
    </w:rPr>
  </w:style>
  <w:style w:type="paragraph" w:styleId="Obsah1">
    <w:name w:val="toc 1"/>
    <w:basedOn w:val="Normln"/>
    <w:next w:val="Normln"/>
    <w:autoRedefine/>
    <w:uiPriority w:val="39"/>
    <w:unhideWhenUsed/>
    <w:rsid w:val="00D22462"/>
    <w:pPr>
      <w:spacing w:after="100"/>
    </w:pPr>
  </w:style>
  <w:style w:type="paragraph" w:styleId="Obsah2">
    <w:name w:val="toc 2"/>
    <w:basedOn w:val="Normln"/>
    <w:next w:val="Normln"/>
    <w:autoRedefine/>
    <w:uiPriority w:val="39"/>
    <w:unhideWhenUsed/>
    <w:rsid w:val="00D22462"/>
    <w:pPr>
      <w:spacing w:after="100"/>
      <w:ind w:left="220"/>
    </w:pPr>
  </w:style>
  <w:style w:type="paragraph" w:styleId="Obsah3">
    <w:name w:val="toc 3"/>
    <w:basedOn w:val="Normln"/>
    <w:next w:val="Normln"/>
    <w:autoRedefine/>
    <w:uiPriority w:val="39"/>
    <w:unhideWhenUsed/>
    <w:rsid w:val="00D22462"/>
    <w:pPr>
      <w:spacing w:after="100"/>
      <w:ind w:left="440"/>
    </w:pPr>
  </w:style>
  <w:style w:type="paragraph" w:styleId="Obsah4">
    <w:name w:val="toc 4"/>
    <w:basedOn w:val="Normln"/>
    <w:next w:val="Normln"/>
    <w:autoRedefine/>
    <w:uiPriority w:val="39"/>
    <w:unhideWhenUsed/>
    <w:rsid w:val="00D22462"/>
    <w:pPr>
      <w:spacing w:after="100"/>
      <w:ind w:left="660"/>
    </w:pPr>
  </w:style>
  <w:style w:type="paragraph" w:styleId="Obsah5">
    <w:name w:val="toc 5"/>
    <w:basedOn w:val="Normln"/>
    <w:next w:val="Normln"/>
    <w:autoRedefine/>
    <w:uiPriority w:val="39"/>
    <w:unhideWhenUsed/>
    <w:rsid w:val="00D22462"/>
    <w:pPr>
      <w:spacing w:after="100"/>
      <w:ind w:left="880"/>
    </w:pPr>
  </w:style>
  <w:style w:type="paragraph" w:styleId="Obsah6">
    <w:name w:val="toc 6"/>
    <w:basedOn w:val="Normln"/>
    <w:next w:val="Normln"/>
    <w:autoRedefine/>
    <w:uiPriority w:val="39"/>
    <w:unhideWhenUsed/>
    <w:rsid w:val="00D22462"/>
    <w:pPr>
      <w:spacing w:after="100"/>
      <w:ind w:left="1100"/>
    </w:pPr>
  </w:style>
  <w:style w:type="paragraph" w:styleId="Obsah7">
    <w:name w:val="toc 7"/>
    <w:basedOn w:val="Normln"/>
    <w:next w:val="Normln"/>
    <w:autoRedefine/>
    <w:uiPriority w:val="39"/>
    <w:unhideWhenUsed/>
    <w:rsid w:val="00D22462"/>
    <w:pPr>
      <w:spacing w:after="100"/>
      <w:ind w:left="1320"/>
    </w:pPr>
  </w:style>
  <w:style w:type="paragraph" w:styleId="Obsah8">
    <w:name w:val="toc 8"/>
    <w:basedOn w:val="Normln"/>
    <w:next w:val="Normln"/>
    <w:autoRedefine/>
    <w:uiPriority w:val="39"/>
    <w:unhideWhenUsed/>
    <w:rsid w:val="00D22462"/>
    <w:pPr>
      <w:spacing w:after="100"/>
      <w:ind w:left="1540"/>
    </w:pPr>
  </w:style>
  <w:style w:type="paragraph" w:styleId="Obsah9">
    <w:name w:val="toc 9"/>
    <w:basedOn w:val="Normln"/>
    <w:next w:val="Normln"/>
    <w:autoRedefine/>
    <w:uiPriority w:val="39"/>
    <w:unhideWhenUsed/>
    <w:rsid w:val="00D22462"/>
    <w:pPr>
      <w:spacing w:after="100"/>
      <w:ind w:left="1760"/>
    </w:pPr>
  </w:style>
  <w:style w:type="character" w:styleId="Hypertextovodkaz">
    <w:name w:val="Hyperlink"/>
    <w:basedOn w:val="Standardnpsmoodstavce"/>
    <w:uiPriority w:val="99"/>
    <w:unhideWhenUsed/>
    <w:rsid w:val="00D22462"/>
    <w:rPr>
      <w:color w:val="004B8D" w:themeColor="hyperlink"/>
      <w:u w:val="single"/>
    </w:rPr>
  </w:style>
  <w:style w:type="character" w:styleId="Zdraznnjemn">
    <w:name w:val="Subtle Emphasis"/>
    <w:basedOn w:val="Standardnpsmoodstavce"/>
    <w:uiPriority w:val="19"/>
    <w:qFormat/>
    <w:rsid w:val="00A275BC"/>
    <w:rPr>
      <w:i/>
      <w:iCs/>
      <w:color w:val="595959" w:themeColor="text1" w:themeTint="A6"/>
    </w:rPr>
  </w:style>
  <w:style w:type="character" w:styleId="Odkazjemn">
    <w:name w:val="Subtle Reference"/>
    <w:basedOn w:val="Standardnpsmoodstavce"/>
    <w:uiPriority w:val="23"/>
    <w:qFormat/>
    <w:rsid w:val="00A275BC"/>
    <w:rPr>
      <w:smallCaps/>
      <w:color w:val="5A5A5A" w:themeColor="text1" w:themeTint="A5"/>
    </w:rPr>
  </w:style>
  <w:style w:type="paragraph" w:styleId="Citt">
    <w:name w:val="Quote"/>
    <w:basedOn w:val="Normln"/>
    <w:next w:val="Normln"/>
    <w:link w:val="CittChar"/>
    <w:uiPriority w:val="27"/>
    <w:qFormat/>
    <w:rsid w:val="00713948"/>
    <w:pPr>
      <w:keepLines/>
      <w:spacing w:before="240"/>
      <w:ind w:left="357" w:right="357"/>
    </w:pPr>
    <w:rPr>
      <w:i/>
      <w:iCs/>
      <w:color w:val="595959" w:themeColor="text1" w:themeTint="A6"/>
    </w:rPr>
  </w:style>
  <w:style w:type="character" w:customStyle="1" w:styleId="CittChar">
    <w:name w:val="Citát Char"/>
    <w:basedOn w:val="Standardnpsmoodstavce"/>
    <w:link w:val="Citt"/>
    <w:uiPriority w:val="27"/>
    <w:rsid w:val="00713948"/>
    <w:rPr>
      <w:i/>
      <w:iCs/>
      <w:color w:val="595959" w:themeColor="text1" w:themeTint="A6"/>
    </w:rPr>
  </w:style>
  <w:style w:type="character" w:styleId="Zdraznn">
    <w:name w:val="Emphasis"/>
    <w:basedOn w:val="Standardnpsmoodstavce"/>
    <w:uiPriority w:val="20"/>
    <w:qFormat/>
    <w:rsid w:val="00713948"/>
    <w:rPr>
      <w:i/>
      <w:iCs/>
    </w:rPr>
  </w:style>
  <w:style w:type="paragraph" w:styleId="Nadpisobsahu">
    <w:name w:val="TOC Heading"/>
    <w:basedOn w:val="Nadpis1-mimoobsah"/>
    <w:next w:val="Normln"/>
    <w:uiPriority w:val="6"/>
    <w:unhideWhenUsed/>
    <w:qFormat/>
    <w:rsid w:val="003B565A"/>
  </w:style>
  <w:style w:type="paragraph" w:styleId="Datum">
    <w:name w:val="Date"/>
    <w:basedOn w:val="Normln"/>
    <w:next w:val="Normln"/>
    <w:link w:val="DatumChar"/>
    <w:uiPriority w:val="31"/>
    <w:unhideWhenUsed/>
    <w:rsid w:val="00486FB9"/>
  </w:style>
  <w:style w:type="character" w:customStyle="1" w:styleId="DatumChar">
    <w:name w:val="Datum Char"/>
    <w:basedOn w:val="Standardnpsmoodstavce"/>
    <w:link w:val="Datum"/>
    <w:uiPriority w:val="31"/>
    <w:rsid w:val="005455E1"/>
    <w:rPr>
      <w:color w:val="000000" w:themeColor="text1"/>
    </w:rPr>
  </w:style>
  <w:style w:type="paragraph" w:styleId="Textvbloku">
    <w:name w:val="Block Text"/>
    <w:basedOn w:val="Normln"/>
    <w:uiPriority w:val="29"/>
    <w:unhideWhenUsed/>
    <w:rsid w:val="009516A8"/>
    <w:pPr>
      <w:pBdr>
        <w:top w:val="single" w:sz="2" w:space="10" w:color="000000" w:themeColor="text1"/>
        <w:left w:val="single" w:sz="2" w:space="10" w:color="000000" w:themeColor="text1"/>
        <w:bottom w:val="single" w:sz="2" w:space="10" w:color="000000" w:themeColor="text1"/>
        <w:right w:val="single" w:sz="2" w:space="10" w:color="000000" w:themeColor="text1"/>
      </w:pBdr>
      <w:ind w:left="357" w:right="357"/>
    </w:pPr>
    <w:rPr>
      <w:rFonts w:eastAsiaTheme="minorEastAsia"/>
      <w:i/>
      <w:iCs/>
    </w:rPr>
  </w:style>
  <w:style w:type="character" w:styleId="Sledovanodkaz">
    <w:name w:val="FollowedHyperlink"/>
    <w:basedOn w:val="Standardnpsmoodstavce"/>
    <w:uiPriority w:val="34"/>
    <w:semiHidden/>
    <w:unhideWhenUsed/>
    <w:rsid w:val="00486FB9"/>
    <w:rPr>
      <w:color w:val="595959" w:themeColor="text1" w:themeTint="A6"/>
      <w:u w:val="single"/>
    </w:rPr>
  </w:style>
  <w:style w:type="paragraph" w:styleId="Zkladntext">
    <w:name w:val="Body Text"/>
    <w:basedOn w:val="Normln"/>
    <w:link w:val="ZkladntextChar"/>
    <w:uiPriority w:val="1"/>
    <w:rsid w:val="009F393D"/>
  </w:style>
  <w:style w:type="character" w:customStyle="1" w:styleId="ZkladntextChar">
    <w:name w:val="Základní text Char"/>
    <w:basedOn w:val="Standardnpsmoodstavce"/>
    <w:link w:val="Zkladntext"/>
    <w:uiPriority w:val="1"/>
    <w:rsid w:val="009F393D"/>
    <w:rPr>
      <w:color w:val="000000" w:themeColor="text1"/>
    </w:rPr>
  </w:style>
  <w:style w:type="paragraph" w:styleId="Zkladntext-prvnodsazen">
    <w:name w:val="Body Text First Indent"/>
    <w:basedOn w:val="Zkladntext"/>
    <w:link w:val="Zkladntext-prvnodsazenChar"/>
    <w:uiPriority w:val="1"/>
    <w:rsid w:val="009F393D"/>
    <w:pPr>
      <w:ind w:firstLine="357"/>
    </w:pPr>
  </w:style>
  <w:style w:type="character" w:customStyle="1" w:styleId="Zkladntext-prvnodsazenChar">
    <w:name w:val="Základní text - první odsazený Char"/>
    <w:basedOn w:val="ZkladntextChar"/>
    <w:link w:val="Zkladntext-prvnodsazen"/>
    <w:uiPriority w:val="1"/>
    <w:rsid w:val="009F393D"/>
    <w:rPr>
      <w:color w:val="000000" w:themeColor="text1"/>
    </w:rPr>
  </w:style>
  <w:style w:type="paragraph" w:styleId="Zkladntextodsazen">
    <w:name w:val="Body Text Indent"/>
    <w:basedOn w:val="Normln"/>
    <w:link w:val="ZkladntextodsazenChar"/>
    <w:uiPriority w:val="1"/>
    <w:rsid w:val="009F393D"/>
    <w:pPr>
      <w:ind w:left="357"/>
    </w:pPr>
  </w:style>
  <w:style w:type="character" w:customStyle="1" w:styleId="ZkladntextodsazenChar">
    <w:name w:val="Základní text odsazený Char"/>
    <w:basedOn w:val="Standardnpsmoodstavce"/>
    <w:link w:val="Zkladntextodsazen"/>
    <w:uiPriority w:val="1"/>
    <w:rsid w:val="00C805F2"/>
    <w:rPr>
      <w:color w:val="000000" w:themeColor="text1"/>
    </w:rPr>
  </w:style>
  <w:style w:type="paragraph" w:customStyle="1" w:styleId="SeznamsodrkamiB">
    <w:name w:val="Seznam s odrážkami B"/>
    <w:basedOn w:val="Normln"/>
    <w:uiPriority w:val="11"/>
    <w:qFormat/>
    <w:rsid w:val="007102D2"/>
    <w:pPr>
      <w:numPr>
        <w:numId w:val="36"/>
      </w:numPr>
      <w:spacing w:after="0"/>
    </w:pPr>
  </w:style>
  <w:style w:type="paragraph" w:customStyle="1" w:styleId="SeznamsodrkamiB2">
    <w:name w:val="Seznam s odrážkami B 2"/>
    <w:basedOn w:val="Normln"/>
    <w:uiPriority w:val="11"/>
    <w:qFormat/>
    <w:rsid w:val="007102D2"/>
    <w:pPr>
      <w:numPr>
        <w:ilvl w:val="1"/>
        <w:numId w:val="36"/>
      </w:numPr>
      <w:spacing w:after="0"/>
    </w:pPr>
  </w:style>
  <w:style w:type="paragraph" w:customStyle="1" w:styleId="SeznamsodrkamiB3">
    <w:name w:val="Seznam s odrážkami B 3"/>
    <w:basedOn w:val="Normln"/>
    <w:uiPriority w:val="11"/>
    <w:qFormat/>
    <w:rsid w:val="007102D2"/>
    <w:pPr>
      <w:numPr>
        <w:ilvl w:val="2"/>
        <w:numId w:val="36"/>
      </w:numPr>
      <w:spacing w:after="0"/>
    </w:pPr>
  </w:style>
  <w:style w:type="paragraph" w:customStyle="1" w:styleId="SeznamsodrkamiB4">
    <w:name w:val="Seznam s odrážkami B 4"/>
    <w:basedOn w:val="Normln"/>
    <w:uiPriority w:val="11"/>
    <w:qFormat/>
    <w:rsid w:val="007102D2"/>
    <w:pPr>
      <w:numPr>
        <w:ilvl w:val="3"/>
        <w:numId w:val="36"/>
      </w:numPr>
      <w:spacing w:after="0"/>
    </w:pPr>
  </w:style>
  <w:style w:type="paragraph" w:customStyle="1" w:styleId="SeznamsodrkamiB5">
    <w:name w:val="Seznam s odrážkami B 5"/>
    <w:basedOn w:val="Normln"/>
    <w:uiPriority w:val="11"/>
    <w:qFormat/>
    <w:rsid w:val="007102D2"/>
    <w:pPr>
      <w:numPr>
        <w:ilvl w:val="4"/>
        <w:numId w:val="36"/>
      </w:numPr>
      <w:spacing w:after="0"/>
    </w:pPr>
  </w:style>
  <w:style w:type="paragraph" w:styleId="Zhlav">
    <w:name w:val="header"/>
    <w:basedOn w:val="Normln"/>
    <w:link w:val="ZhlavChar"/>
    <w:uiPriority w:val="99"/>
    <w:unhideWhenUsed/>
    <w:rsid w:val="00677F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677FE0"/>
    <w:rPr>
      <w:color w:val="000000" w:themeColor="text1"/>
    </w:rPr>
  </w:style>
  <w:style w:type="paragraph" w:styleId="Zpat">
    <w:name w:val="footer"/>
    <w:basedOn w:val="Normln"/>
    <w:link w:val="ZpatChar"/>
    <w:uiPriority w:val="99"/>
    <w:unhideWhenUsed/>
    <w:rsid w:val="00677F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677FE0"/>
    <w:rPr>
      <w:color w:val="000000" w:themeColor="tex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MPO colors">
      <a:dk1>
        <a:srgbClr val="000000"/>
      </a:dk1>
      <a:lt1>
        <a:sysClr val="window" lastClr="FFFFFF"/>
      </a:lt1>
      <a:dk2>
        <a:srgbClr val="004B8D"/>
      </a:dk2>
      <a:lt2>
        <a:srgbClr val="B9E0F7"/>
      </a:lt2>
      <a:accent1>
        <a:srgbClr val="E31B23"/>
      </a:accent1>
      <a:accent2>
        <a:srgbClr val="004B8D"/>
      </a:accent2>
      <a:accent3>
        <a:srgbClr val="0096D6"/>
      </a:accent3>
      <a:accent4>
        <a:srgbClr val="B5121B"/>
      </a:accent4>
      <a:accent5>
        <a:srgbClr val="B9E0F7"/>
      </a:accent5>
      <a:accent6>
        <a:srgbClr val="13B5EA"/>
      </a:accent6>
      <a:hlink>
        <a:srgbClr val="004B8D"/>
      </a:hlink>
      <a:folHlink>
        <a:srgbClr val="B5121B"/>
      </a:folHlink>
    </a:clrScheme>
    <a:fontScheme name="MPO fonts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1961</Words>
  <Characters>11575</Characters>
  <Application>Microsoft Office Word</Application>
  <DocSecurity>0</DocSecurity>
  <Lines>96</Lines>
  <Paragraphs>27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Ministerstvo průmyslu a obchodu</Company>
  <LinksUpToDate>false</LinksUpToDate>
  <CharactersWithSpaces>13509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Koželoužek Jan</dc:creator>
  <cp:keywords/>
  <dc:description/>
  <cp:lastModifiedBy>Koželoužek Jan</cp:lastModifiedBy>
  <cp:revision>2</cp:revision>
  <dcterms:created xsi:type="dcterms:W3CDTF">2024-02-01T09:06:00Z</dcterms:created>
  <dcterms:modified xsi:type="dcterms:W3CDTF">2024-02-01T09:06:00Z</dcterms:modified>
</cp:coreProperties>
</file>